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F0" w:rsidRPr="006D79F0" w:rsidRDefault="006D79F0" w:rsidP="006D79F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АДМИНИСТРАЦИЯ СМОЛЕНСКОЙ ОБЛАСТИ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ПОСТАНОВЛЕНИЕ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29 сентября 2017 г. N 655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ОБ УТВЕРЖДЕНИИ АДМИНИСТРАТИВНОГО РЕГЛАМЕНТА ПРЕДОСТАВЛЕНИЯ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ДЕПАРТАМЕНТОМ СМОЛЕНСКОЙ ОБЛАСТИ ПО СТРОИТЕЛЬСТВУ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ЖИЛИЩНО-КОММУНАЛЬНОМУ ХОЗЯЙСТВУ ГОСУДАРСТВЕННОЙ УСЛУГИ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"ВЫДАЧА РАЗРЕШЕНИЙ НА СТРОИТЕЛЬСТВО В СЛУЧАЕ, ЕСЛИ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СТРОИТЕЛЬСТВО ОБЪЕКТА КАПИТАЛЬНОГО СТРОИТЕЛЬСТВА ПЛАНИРУЕТСЯ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ОСУЩЕСТВЛЯТЬ НА ТЕРРИТОРИЯХ ДВУХ И БОЛЕЕ МУНИЦИПАЛЬНЫХ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ОБРАЗОВАНИЙ (МУНИЦИПАЛЬНЫХ РАЙОНОВ, ГОРОДСКИХ ОКРУГОВ),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В СЛУЧАЕ РЕКОНСТРУКЦИИ ОБЪЕКТА КАПИТАЛЬНОГО СТРОИТЕЛЬСТВА,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РАСПОЛОЖЕННОГО НА ТЕРРИТОРИЯХ ДВУХ И БОЛЕЕ МУНИЦИПАЛЬНЫХ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ОБРАЗОВАНИЙ (МУНИЦИПАЛЬНЫХ РАЙОНОВ, ГОРОДСКИХ ОКРУГОВ),</w:t>
      </w:r>
    </w:p>
    <w:p w:rsidR="006D79F0" w:rsidRPr="006D79F0" w:rsidRDefault="006D79F0" w:rsidP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 ТЕРРИТОРИИ СМОЛЕНСКОЙ ОБЛАСТИ"</w:t>
      </w:r>
    </w:p>
    <w:p w:rsidR="006D79F0" w:rsidRPr="006D79F0" w:rsidRDefault="006D79F0" w:rsidP="006D79F0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D79F0" w:rsidRPr="006D79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 w:rsidP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 w:rsidP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9F0" w:rsidRPr="006D79F0" w:rsidRDefault="006D79F0" w:rsidP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D79F0" w:rsidRPr="006D79F0" w:rsidRDefault="006D79F0" w:rsidP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>(в ред. постановлений Администрации Смоленской области</w:t>
            </w:r>
          </w:p>
          <w:p w:rsidR="006D79F0" w:rsidRPr="006D79F0" w:rsidRDefault="006D79F0" w:rsidP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 xml:space="preserve">от 03.12.2019 </w:t>
            </w:r>
            <w:hyperlink r:id="rId6">
              <w:r w:rsidRPr="006D79F0">
                <w:rPr>
                  <w:rFonts w:ascii="Times New Roman" w:hAnsi="Times New Roman" w:cs="Times New Roman"/>
                  <w:color w:val="0000FF"/>
                </w:rPr>
                <w:t>N 734</w:t>
              </w:r>
            </w:hyperlink>
            <w:r w:rsidRPr="006D79F0">
              <w:rPr>
                <w:rFonts w:ascii="Times New Roman" w:hAnsi="Times New Roman" w:cs="Times New Roman"/>
                <w:color w:val="392C69"/>
              </w:rPr>
              <w:t xml:space="preserve">, от 02.06.2020 </w:t>
            </w:r>
            <w:hyperlink r:id="rId7">
              <w:r w:rsidRPr="006D79F0">
                <w:rPr>
                  <w:rFonts w:ascii="Times New Roman" w:hAnsi="Times New Roman" w:cs="Times New Roman"/>
                  <w:color w:val="0000FF"/>
                </w:rPr>
                <w:t>N 318</w:t>
              </w:r>
            </w:hyperlink>
            <w:r w:rsidRPr="006D79F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 w:rsidP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D79F0" w:rsidRPr="006D79F0" w:rsidRDefault="006D79F0" w:rsidP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В соответствии с </w:t>
      </w:r>
      <w:hyperlink r:id="rId8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18.04.2011 N 224 "Об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услуг" Администрация Смоленской области постановляет:</w:t>
      </w:r>
    </w:p>
    <w:p w:rsidR="006D79F0" w:rsidRPr="006D79F0" w:rsidRDefault="006D79F0" w:rsidP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9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46">
        <w:r w:rsidRPr="006D79F0">
          <w:rPr>
            <w:rFonts w:ascii="Times New Roman" w:hAnsi="Times New Roman" w:cs="Times New Roman"/>
            <w:color w:val="0000FF"/>
          </w:rPr>
          <w:t>регламент</w:t>
        </w:r>
      </w:hyperlink>
      <w:r w:rsidRPr="006D79F0">
        <w:rPr>
          <w:rFonts w:ascii="Times New Roman" w:hAnsi="Times New Roman" w:cs="Times New Roman"/>
        </w:rPr>
        <w:t xml:space="preserve"> предоставления Департаментом Смоленской области по строительству и жилищно-коммунальному хозяйству государственной услуги "Выдача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на территории Смоленской области" (далее также - Административный регламент).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 Департаменту Смоленской области по строительству и жилищно-коммунальному хозяйству (К.Н. Ростовцев) обеспечить исполнение Административного </w:t>
      </w:r>
      <w:hyperlink w:anchor="P46">
        <w:r w:rsidRPr="006D79F0">
          <w:rPr>
            <w:rFonts w:ascii="Times New Roman" w:hAnsi="Times New Roman" w:cs="Times New Roman"/>
            <w:color w:val="0000FF"/>
          </w:rPr>
          <w:t>регламента</w:t>
        </w:r>
      </w:hyperlink>
      <w:r w:rsidRPr="006D79F0">
        <w:rPr>
          <w:rFonts w:ascii="Times New Roman" w:hAnsi="Times New Roman" w:cs="Times New Roman"/>
        </w:rPr>
        <w:t>.</w:t>
      </w:r>
    </w:p>
    <w:p w:rsidR="006D79F0" w:rsidRPr="006D79F0" w:rsidRDefault="006D79F0" w:rsidP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0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 Признать утратившими силу: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</w:t>
      </w:r>
      <w:hyperlink r:id="rId11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24.07.2012 N 476 "Об утверждении Административного регламента предоставления Департаментом Смоленской области по строительству и архитектуре государственной услуги "Выдача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на территории Смоленской области";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</w:t>
      </w:r>
      <w:hyperlink r:id="rId12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23.06.2014 N 449 "О внесении изменений в постановление Администрации Смоленской области от 24.07.2012 N 476";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</w:t>
      </w:r>
      <w:hyperlink r:id="rId13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22.12.2015 N 883 "О внесении изменений в постановление Администрации Смоленской области от 24.07.2012 N 476";</w:t>
      </w:r>
    </w:p>
    <w:p w:rsidR="006D79F0" w:rsidRPr="006D79F0" w:rsidRDefault="006D79F0" w:rsidP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</w:t>
      </w:r>
      <w:hyperlink r:id="rId14">
        <w:r w:rsidRPr="006D79F0">
          <w:rPr>
            <w:rFonts w:ascii="Times New Roman" w:hAnsi="Times New Roman" w:cs="Times New Roman"/>
            <w:color w:val="0000FF"/>
          </w:rPr>
          <w:t>пункт 13</w:t>
        </w:r>
      </w:hyperlink>
      <w:r w:rsidRPr="006D79F0">
        <w:rPr>
          <w:rFonts w:ascii="Times New Roman" w:hAnsi="Times New Roman" w:cs="Times New Roman"/>
        </w:rPr>
        <w:t xml:space="preserve"> постановления Администрации Смоленской области от 19.04.2016 N 228 "О внесении изменений в отдельные постановления Администрации Смоленской области".</w:t>
      </w:r>
    </w:p>
    <w:p w:rsidR="006D79F0" w:rsidRPr="006D79F0" w:rsidRDefault="006D79F0" w:rsidP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 w:rsidP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Губернатор</w:t>
      </w:r>
    </w:p>
    <w:p w:rsidR="006D79F0" w:rsidRPr="006D79F0" w:rsidRDefault="006D79F0" w:rsidP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</w:t>
      </w:r>
    </w:p>
    <w:p w:rsidR="006D79F0" w:rsidRPr="006D79F0" w:rsidRDefault="006D79F0" w:rsidP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А.В.ОСТРОВСКИЙ</w:t>
      </w:r>
    </w:p>
    <w:p w:rsidR="006D79F0" w:rsidRPr="006D79F0" w:rsidRDefault="006D79F0" w:rsidP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Утвержден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постановлением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Администрации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29.09.2017 N 655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bookmarkStart w:id="0" w:name="P46"/>
      <w:bookmarkEnd w:id="0"/>
      <w:r w:rsidRPr="006D79F0">
        <w:rPr>
          <w:rFonts w:ascii="Times New Roman" w:hAnsi="Times New Roman" w:cs="Times New Roman"/>
        </w:rPr>
        <w:t>АДМИНИСТРАТИВНЫЙ РЕГЛАМЕНТ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ДЕПАРТАМЕНТОМ СМОЛЕНСКОЙ ОБЛАСТИ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 СТРОИТЕЛЬСТВУ И ЖИЛИЩНО-КОММУНАЛЬНОМУ ХОЗЯЙСТВУ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 "ВЫДАЧА РАЗРЕШЕНИЙ НА СТРОИТЕЛЬСТВО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СЛУЧАЕ, ЕСЛИ СТРОИТЕЛЬСТВО ОБЪЕКТА КАПИТАЛЬНОГО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СТРОИТЕЛЬСТВА ПЛАНИРУЕТСЯ ОСУЩЕСТВЛЯТЬ НА ТЕРРИТОРИЯХ ДВУХ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БОЛЕЕ МУНИЦИПАЛЬНЫХ ОБРАЗОВАНИЙ (МУНИЦИПАЛЬНЫХ РАЙОНОВ,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ГОРОДСКИХ ОКРУГОВ), И В СЛУЧАЕ РЕКОНСТРУКЦИИ ОБЪЕКТА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КАПИТАЛЬНОГО СТРОИТЕЛЬСТВА, РАСПОЛОЖЕННОГО НА ТЕРРИТОРИЯХ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ДВУХ И БОЛЕЕ МУНИЦИПАЛЬНЫХ ОБРАЗОВАНИЙ (МУНИЦИПАЛЬНЫХ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РАЙОНОВ, ГОРОДСКИХ ОКРУГОВ), НА ТЕРРИТОРИИ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ОБЛАСТИ"</w:t>
      </w:r>
    </w:p>
    <w:p w:rsidR="006D79F0" w:rsidRPr="006D79F0" w:rsidRDefault="006D79F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D79F0" w:rsidRPr="006D79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9F0" w:rsidRPr="006D79F0" w:rsidRDefault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D79F0" w:rsidRPr="006D79F0" w:rsidRDefault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>(в ред. постановлений Администрации Смоленской области</w:t>
            </w:r>
          </w:p>
          <w:p w:rsidR="006D79F0" w:rsidRPr="006D79F0" w:rsidRDefault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 xml:space="preserve">от 03.12.2019 </w:t>
            </w:r>
            <w:hyperlink r:id="rId15">
              <w:r w:rsidRPr="006D79F0">
                <w:rPr>
                  <w:rFonts w:ascii="Times New Roman" w:hAnsi="Times New Roman" w:cs="Times New Roman"/>
                  <w:color w:val="0000FF"/>
                </w:rPr>
                <w:t>N 734</w:t>
              </w:r>
            </w:hyperlink>
            <w:r w:rsidRPr="006D79F0">
              <w:rPr>
                <w:rFonts w:ascii="Times New Roman" w:hAnsi="Times New Roman" w:cs="Times New Roman"/>
                <w:color w:val="392C69"/>
              </w:rPr>
              <w:t xml:space="preserve">, от 02.06.2020 </w:t>
            </w:r>
            <w:hyperlink r:id="rId16">
              <w:r w:rsidRPr="006D79F0">
                <w:rPr>
                  <w:rFonts w:ascii="Times New Roman" w:hAnsi="Times New Roman" w:cs="Times New Roman"/>
                  <w:color w:val="0000FF"/>
                </w:rPr>
                <w:t>N 318</w:t>
              </w:r>
            </w:hyperlink>
            <w:r w:rsidRPr="006D79F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 Общие положения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1.1. Предмет регулирования настоящего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Административного регламента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Настоящий Административный регламент регулирует состав, последовательность и сроки административных процедур и административных действий, осуществляемых Департаментом Смоленской области по строительству и жилищно-коммунальному хозяйству (далее также - Департамент) по заявлению лиц, указанных в </w:t>
      </w:r>
      <w:hyperlink w:anchor="P70">
        <w:r w:rsidRPr="006D79F0">
          <w:rPr>
            <w:rFonts w:ascii="Times New Roman" w:hAnsi="Times New Roman" w:cs="Times New Roman"/>
            <w:color w:val="0000FF"/>
          </w:rPr>
          <w:t>подразделе 1.2</w:t>
        </w:r>
      </w:hyperlink>
      <w:r w:rsidRPr="006D79F0">
        <w:rPr>
          <w:rFonts w:ascii="Times New Roman" w:hAnsi="Times New Roman" w:cs="Times New Roman"/>
        </w:rPr>
        <w:t xml:space="preserve">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"Выдача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на территории Смоленской области" (далее также - государственная услуга).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Действие настоящего Административного регламента не распространяется на отношения, связанные с выдачей разрешений на строительство в случаях, указанных в </w:t>
      </w:r>
      <w:hyperlink r:id="rId17">
        <w:r w:rsidRPr="006D79F0">
          <w:rPr>
            <w:rFonts w:ascii="Times New Roman" w:hAnsi="Times New Roman" w:cs="Times New Roman"/>
            <w:color w:val="0000FF"/>
          </w:rPr>
          <w:t>пунктах 5</w:t>
        </w:r>
      </w:hyperlink>
      <w:r w:rsidRPr="006D79F0">
        <w:rPr>
          <w:rFonts w:ascii="Times New Roman" w:hAnsi="Times New Roman" w:cs="Times New Roman"/>
        </w:rPr>
        <w:t xml:space="preserve"> и </w:t>
      </w:r>
      <w:hyperlink r:id="rId18">
        <w:r w:rsidRPr="006D79F0">
          <w:rPr>
            <w:rFonts w:ascii="Times New Roman" w:hAnsi="Times New Roman" w:cs="Times New Roman"/>
            <w:color w:val="0000FF"/>
          </w:rPr>
          <w:t>5.1 статьи 51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" w:name="P70"/>
      <w:bookmarkEnd w:id="1"/>
      <w:r w:rsidRPr="006D79F0">
        <w:rPr>
          <w:rFonts w:ascii="Times New Roman" w:hAnsi="Times New Roman" w:cs="Times New Roman"/>
        </w:rPr>
        <w:t>1.2. Круг заявителей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1.2.1. Заявителями являются физические или юридические лица, обеспечивающие на принадлежащем им земельном участке или на земельном участке иного правообладателя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"Росатом", Государственная корпорация по космической деятельности "</w:t>
      </w:r>
      <w:proofErr w:type="spellStart"/>
      <w:r w:rsidRPr="006D79F0">
        <w:rPr>
          <w:rFonts w:ascii="Times New Roman" w:hAnsi="Times New Roman" w:cs="Times New Roman"/>
        </w:rPr>
        <w:t>Роскосмос</w:t>
      </w:r>
      <w:proofErr w:type="spellEnd"/>
      <w:r w:rsidRPr="006D79F0">
        <w:rPr>
          <w:rFonts w:ascii="Times New Roman" w:hAnsi="Times New Roman" w:cs="Times New Roman"/>
        </w:rPr>
        <w:t xml:space="preserve"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 объекта капитального строительства, которое планируется осуществлять на территориях двух и более муниципальных образований (муниципальных районов, городских округов), реконструкцию объекта </w:t>
      </w:r>
      <w:r w:rsidRPr="006D79F0">
        <w:rPr>
          <w:rFonts w:ascii="Times New Roman" w:hAnsi="Times New Roman" w:cs="Times New Roman"/>
        </w:rPr>
        <w:lastRenderedPageBreak/>
        <w:t>капитального строительства, расположенного на территориях двух и более муниципальных образований (муниципальных районов, городских округов).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1.2.2. От имени заявителя за предоставлением государственной услуги имеет право обратиться уполномоченный в соответствии с федеральным законодательством представитель заявителя.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75"/>
      <w:bookmarkEnd w:id="2"/>
      <w:r w:rsidRPr="006D79F0">
        <w:rPr>
          <w:rFonts w:ascii="Times New Roman" w:hAnsi="Times New Roman" w:cs="Times New Roman"/>
        </w:rPr>
        <w:t>1.3. Требования к порядку информирования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 предоставлении государственной услуги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9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1.3.1. Для получения информации по вопросам предоставления государственной услуги заинтересованные лица обращаются в Департамент или многофункциональный центр по предоставлению государственных и муниципальных услуг (далее также - МФЦ):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лично;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 телефонам;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в письменном виде.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1.3.2. Сведения о месте нахождения, графике работы, номерах контактных телефонов и адресах электронной почты Департамента размещаются на официальном сайте Департамента по адресу: </w:t>
      </w:r>
      <w:hyperlink r:id="rId20">
        <w:r w:rsidRPr="006D79F0">
          <w:rPr>
            <w:rFonts w:ascii="Times New Roman" w:hAnsi="Times New Roman" w:cs="Times New Roman"/>
            <w:color w:val="0000FF"/>
          </w:rPr>
          <w:t>http://stjkh.admin-smolensk.ru/</w:t>
        </w:r>
      </w:hyperlink>
      <w:r w:rsidRPr="006D79F0">
        <w:rPr>
          <w:rFonts w:ascii="Times New Roman" w:hAnsi="Times New Roman" w:cs="Times New Roman"/>
        </w:rPr>
        <w:t xml:space="preserve"> в информационно-телекоммуникационной сети "Интернет" (далее также - сеть "Интернет"), в региональных государственных информационных системах "Реестр государственных и муниципальных услуг (функций) Смоленской области" (далее также - Реестр) и "Портал государственных и муниципальных услуг (функций) Смоленской области" (далее также - Региональный портал) с последующим размещением сведений в федеральной государственной информационной системе "Единый портал государственных и муниципальных услуг (функций)" (далее также - Единый портал).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Сведения о месте нахождения, графике работы территориально обособленных структурных подразделений МФЦ на территории Смоленской области размещены в сети "Интернет" по адресу: http://мфц67.рф/o-nas/time_work/grafik-raboty-mfc/ и http://мфц67.рф/o-nas/reestr-territorialno-obosoblennyh-strukturnyh-podrazdelenij-ofisov-sogbu-mfc/.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1.3.3. Размещаемая информация содержит: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порядок обращения за получением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перечень документов, необходимых для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сроки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форму заявления о выдаче разрешения на строительство (далее также - заявление) и образец его заполнения;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текст настоящего Административного регламента;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порядок информирования о ходе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порядок обжалования действий (бездействия) и решений, осуществляемых и принимаемых специалистами Департамента, МФЦ в ходе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информацию о Департаменте и МФЦ с указанием их места нахождения, контактных телефонов, адресов электронной почты, адресов сайтов в сети "Интернет".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1.3.4. Для получения информации по вопросам предоставления государственной услуги, сведений о ходе предоставления государственной услуги заявитель обращается в Департамент и указывает фамилию, </w:t>
      </w:r>
      <w:r w:rsidRPr="006D79F0">
        <w:rPr>
          <w:rFonts w:ascii="Times New Roman" w:hAnsi="Times New Roman" w:cs="Times New Roman"/>
        </w:rPr>
        <w:lastRenderedPageBreak/>
        <w:t>имя, отчество (при наличии) или наименование организации и наименование объекта капитального строительства, указанные в заявлении, либо в МФЦ и указывает дату и входящий номер полученной при подаче документов расписки. В случае предоставления государственной услуги в электронной форме информирование заявителя о ходе предоставления государственной услуги осуществляется через Региональный портал и (или) Единый портал.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1.3.5. Для получения консультаций по процедуре предоставления государственной услуги заявители обращаются в Департамент или МФЦ.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1.3.6. Консультации по процедуре предоставления государственной услуги осуществляются: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в письменной форме на основании письменного обращения;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при личном обращении;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 телефону;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 электронной почте.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Все консультации являются бесплатными.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1.3.7. Требования к форме и характеру взаимодействия специалистов Департамента и МФЦ с заявителями: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консультации в письменной форме предоставляются специалистами Департамента либо МФЦ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при консультировании по телефону специалист Департамента либо МФЦ 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 завершении консультации специалист Департамента либо МФЦ должен кратко подвести итог разговора и перечислить действия, которые следует предпринять заявителю;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специалисты Департамента либо МФЦ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 Стандарт предоставления 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2.1. Наименование 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Наименование государственной услуги - "Выдача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на территории Смоленской области".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2.2. Наименование органа исполнительной власти,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непосредственно предоставляющего государственную услугу,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 также иных органов, участвующих в ее предоставлении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2.2.1. Государственная услуга предоставляется Департаментом.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2.2.2. В предоставлении государственной услуги принимает участие МФЦ в соответствии с </w:t>
      </w:r>
      <w:r w:rsidRPr="006D79F0">
        <w:rPr>
          <w:rFonts w:ascii="Times New Roman" w:hAnsi="Times New Roman" w:cs="Times New Roman"/>
        </w:rPr>
        <w:lastRenderedPageBreak/>
        <w:t>соглашением о взаимодействии между Департаментом и МФЦ.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2.2.3. При предоставлении государственной услуги Департамент, МФЦ в целях получения документов (их копий или сведений, содержащихся в них), необходимых для предоставления государственной услуги, взаимодействует с: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Смоленской области;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органами местного самоуправления муниципальных образований Смоленской области;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оператором государственной информационной системы "Единый государственный реестр заключений экспертизы проектной документации объектов капитального строительства" (далее - единый государственный реестр заключений).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(абзац введен </w:t>
      </w:r>
      <w:hyperlink r:id="rId21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2.2.4. При получении государственной услуги заявитель взаимодействует с: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организацией, осуществляющей разработку проектной документации по вопросу подготовки проектной документации;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юридическим лицом, аккредитованным в порядке, установленном Правительством Российской Федерации, на право проведения негосударственной экспертизы проектной документации (далее - экспертная организация) по вопросу проведения негосударственной экспертизы проектной документации;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областным государственным автономным учреждением "Управление государственной экспертизы по Смоленской области" по вопросу проведения государственной экспертизы проектной документации;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Департаментом Смоленской области по природным ресурсам и экологии по вопросу проведения государственной экологической экспертизы проектной документации.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2.2.5.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органами исполнительной власти Смоленской области государственных услуг и предоставляются организациями, участвующими в предоставлении государственных услуг.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2.3. Описание результата предоставления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2.3.1. Результатом предоставления государственной услуги является принятие Департаментом решения: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 выдаче разрешения на строительство;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об отказе в выдаче разрешения на строительство.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2.3.2. В случае принятия решения о выдаче разрешения на строительство процедура предоставления государственной услуги завершается выдачей заявителю разрешения на строительство. В случае принятия решения об отказе в выдаче разрешения на строительство процедура предоставления государственной услуги завершается выдачей заявителю письма об отказе в выдаче разрешения на строительство с указанием причин отказа.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2.3.3. Результат предоставления государственной услуги может быть передан заявителю в очной или заочной форме.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2.3.4. При очной форме получения результата предоставления государственной услуги заявитель обращается в Департамент или МФЦ лично и ему выдается разрешение на строительство, подписанное начальником Департамента, либо письмо об отказе в выдаче разрешения на строительство с указанием причин отказа, подписанное начальником Департамента.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2.3.5. При заочной форме получения результата предоставления государственной услуги на бумажном носителе разрешение на строительство, подписанное начальником Департамента, либо письмо об отказе в выдаче разрешения на строительство с указанием причин отказа, подписанное начальником Департамента, направляется заявителю по почте (заказным письмом) на адрес заявителя, указанный в заявлении.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2.3.6. При заочной форме получения результата предоставления государственной услуги в электронном виде в личный кабинет заявителя посредством Единого портала, Регионального портала направляются: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уведомление с информацией о времени и месте получения разрешения на строительство или письма об отказе в выдаче разрешения на строительство с указанием причин отказа (в случае выбора способа получения результата предоставления государственной услуги при личном обращении);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информация о сроке отправки разрешения на строительство или письма об отказе в выдаче разрешения на строительство с указанием причин отказа почтой (в случае выбора способа получения результата предоставления государственной услуги посредством почтового отправления);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разрешение на строительство в формате PDF, подписанное усиленной электронной подписью начальника Департамента, либо письмо об отказе в выдаче разрешения на строительство с указанием причин отказа, подписанное усиленной электронной подписью начальника Департамента (в случае выбора способа получения результата предоставления государственной услуги в личном кабинете).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2.3.6 в ред. </w:t>
      </w:r>
      <w:hyperlink r:id="rId22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 Срок предоставления государственной услуги с учетом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необходимости обращения в организации, участвующие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предоставлении государственной услуги, срок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приостановления предоставления государственной услуги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случае, если возможность приостановления предусмотрена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федеральным и (или) областным законодательством, сроки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выдачи (направления) документов, являющихся результатом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2.4.1. Срок принятия Департаментом решения о выдаче разрешения на строительство (об отказе в выдаче разрешения на строительство) и выдачи (направления) заявителю разрешения на строительство (письма об отказе в выдаче разрешения на строительство с указанием причин отказа) или принятия Департаментом решения о выдаче разрешения на строительство (об отказе в выдаче разрешения на строительство) и направления Департаментом разрешения на строительство (письма об отказе в выдаче разрешения на строительство с указанием причин отказа) в МФЦ (в случае выбора заявителем способа получения результата предоставления государственной услуги в МФЦ) составляет 5 рабочих дней со дня получения заявления и прилагаемых к нему документов.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23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2.4.1.1. В случае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 органа исполнительной власти Смоленской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либо в заявлении о выдаче разрешения на строительство не </w:t>
      </w:r>
      <w:r w:rsidRPr="006D79F0">
        <w:rPr>
          <w:rFonts w:ascii="Times New Roman" w:hAnsi="Times New Roman" w:cs="Times New Roman"/>
        </w:rPr>
        <w:lastRenderedPageBreak/>
        <w:t>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 срок принятия Департаментом решения о выдаче разрешения на строительство (об отказе в выдаче разрешения на строительство) и выдачи (направления) заявителю разрешения на строительство (письма об отказе в выдаче разрешения на строительство с указанием причин отказа) или принятия Департаментом решения о выдаче разрешения на строительство (об отказе в выдаче разрешения на строительство) и направления Департаментом разрешения на строительство (письма об отказе в выдаче разрешения на строительство с указанием причин отказа) в МФЦ (в случае выбора заявителем способа получения результата предоставления государственной услуги в МФЦ) с учетом необходимости обращения в орган исполнительной власти Смоленской области, уполномоченный в области охраны объектов культурного наследия, составляет 30 дней со дня получения заявления и прилагаемых к нему документов.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2.4.1.1 введен </w:t>
      </w:r>
      <w:hyperlink r:id="rId24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2.4.2. При направлении заявителем заявления и прилагаемых к нему документов по почте срок принятия Департаментом решения о выдаче разрешения на строительство (об отказе в выдаче разрешения на строительство) и выдачи (направления) заявителю разрешения на строительство (письма об отказе в выдаче разрешения на строительство с указанием причин отказа) отсчитывается от даты их поступления в Департамент (по дате регистрации).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2.4.3. При направлении заявления и прилагаемых к нему документов через МФЦ срок принятия Департаментом решения о выдаче разрешения на строительство (об отказе в выдаче разрешения на строительство) и выдачи (направления) заявителю разрешения на строительство (письма об отказе в выдаче разрешения на строительство с указанием причин отказа) или принятия Департаментом решения о выдаче разрешения на строительство (об отказе в выдаче разрешения на строительство) и направления Департаментом разрешения на строительство (письма об отказе в выдаче разрешения на строительство с указанием причин отказа) в МФЦ (в случае выбора заявителем способа получения результата предоставления государственной услуги в МФЦ) отсчитывается от даты их поступления в Департамент (по дате регистрации).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2.4.4. При направлении заявления и прилагаемых к нему документов в электронном виде посредством Единого портала и (или) Регионального портала срок принятия Департаментом решения о выдаче разрешения на строительство (об отказе в выдаче разрешения на строительство) и выдачи (направления) заявителю разрешения на строительство или направления письма об отказе в выдаче разрешения на строительство с указанием причин отказа отсчитывается от даты регистрации заявления в ведомственной информационной системе, о чем заявитель получает соответствующее уведомление через Единый портал, Региональный портал.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2.4.5. В случае выбора заявителем способа получения результата предоставления государственной услуги в МФЦ срок выдачи (направления) разрешения на строительство (письма об отказе в выдаче разрешения на строительство с указанием причин отказа) в соответствии с соглашением о взаимодействии между МФЦ и Департаментом составляет 1 рабочий день с момента получения указанного разрешения или письма от Департамента, а в случае отсутствия контактного телефона заявителя - 2 рабочих дня с момента получения указанного разрешения или письма от Департамента.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2.4.6. Приостановление предоставления государственной услуги нормативными правовыми актами не предусмотрено.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2.5. Перечень нормативных правовых актов, регулирующих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отношения, возникающие в связи с предоставлением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услуги, с указанием их реквизитов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25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Предоставление государственной услуги осуществляется в соответствии с: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Градостроительным </w:t>
      </w:r>
      <w:hyperlink r:id="rId26">
        <w:r w:rsidRPr="006D79F0">
          <w:rPr>
            <w:rFonts w:ascii="Times New Roman" w:hAnsi="Times New Roman" w:cs="Times New Roman"/>
            <w:color w:val="0000FF"/>
          </w:rPr>
          <w:t>кодексом</w:t>
        </w:r>
      </w:hyperlink>
      <w:r w:rsidRPr="006D79F0">
        <w:rPr>
          <w:rFonts w:ascii="Times New Roman" w:hAnsi="Times New Roman" w:cs="Times New Roman"/>
        </w:rPr>
        <w:t xml:space="preserve"> Российской Федерации;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 xml:space="preserve">- </w:t>
      </w:r>
      <w:hyperlink r:id="rId27">
        <w:r w:rsidRPr="006D79F0">
          <w:rPr>
            <w:rFonts w:ascii="Times New Roman" w:hAnsi="Times New Roman" w:cs="Times New Roman"/>
            <w:color w:val="0000FF"/>
          </w:rPr>
          <w:t>Приказом</w:t>
        </w:r>
      </w:hyperlink>
      <w:r w:rsidRPr="006D79F0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19.02.2015 N 117/</w:t>
      </w:r>
      <w:proofErr w:type="spellStart"/>
      <w:r w:rsidRPr="006D79F0">
        <w:rPr>
          <w:rFonts w:ascii="Times New Roman" w:hAnsi="Times New Roman" w:cs="Times New Roman"/>
        </w:rPr>
        <w:t>пр</w:t>
      </w:r>
      <w:proofErr w:type="spellEnd"/>
      <w:r w:rsidRPr="006D79F0">
        <w:rPr>
          <w:rFonts w:ascii="Times New Roman" w:hAnsi="Times New Roman" w:cs="Times New Roman"/>
        </w:rPr>
        <w:t xml:space="preserve"> "Об утверждении формы разрешения на строительство и формы разрешения на ввод объекта в эксплуатацию".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3" w:name="P180"/>
      <w:bookmarkEnd w:id="3"/>
      <w:r w:rsidRPr="006D79F0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соответствии с федеральным и (или) областным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законодательством для предоставления государственной услуги,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услуг, необходимых и обязательных для предоставления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услуги, подлежащих представлению заявителем,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информация о способах их получения заявителем, в том числе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электронной форме, и порядке их представления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88"/>
      <w:bookmarkEnd w:id="4"/>
      <w:r w:rsidRPr="006D79F0">
        <w:rPr>
          <w:rFonts w:ascii="Times New Roman" w:hAnsi="Times New Roman" w:cs="Times New Roman"/>
        </w:rPr>
        <w:t xml:space="preserve">2.6.1. Для получения государственной услуги заявитель представляет </w:t>
      </w:r>
      <w:hyperlink w:anchor="P711">
        <w:r w:rsidRPr="006D79F0">
          <w:rPr>
            <w:rFonts w:ascii="Times New Roman" w:hAnsi="Times New Roman" w:cs="Times New Roman"/>
            <w:color w:val="0000FF"/>
          </w:rPr>
          <w:t>заявление</w:t>
        </w:r>
      </w:hyperlink>
      <w:r w:rsidRPr="006D79F0">
        <w:rPr>
          <w:rFonts w:ascii="Times New Roman" w:hAnsi="Times New Roman" w:cs="Times New Roman"/>
        </w:rPr>
        <w:t xml:space="preserve"> о выдаче разрешения на строительство по форме согласно приложению N 1 к настоящему Административному регламенту.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случае, предусмотренном </w:t>
      </w:r>
      <w:hyperlink r:id="rId28">
        <w:r w:rsidRPr="006D79F0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 (в случае 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постановлений Администрации Смоленской области от 03.12.2019 </w:t>
      </w:r>
      <w:hyperlink r:id="rId29">
        <w:r w:rsidRPr="006D79F0">
          <w:rPr>
            <w:rFonts w:ascii="Times New Roman" w:hAnsi="Times New Roman" w:cs="Times New Roman"/>
            <w:color w:val="0000FF"/>
          </w:rPr>
          <w:t>N 734</w:t>
        </w:r>
      </w:hyperlink>
      <w:r w:rsidRPr="006D79F0">
        <w:rPr>
          <w:rFonts w:ascii="Times New Roman" w:hAnsi="Times New Roman" w:cs="Times New Roman"/>
        </w:rPr>
        <w:t xml:space="preserve">, от 02.06.2020 </w:t>
      </w:r>
      <w:hyperlink r:id="rId30">
        <w:r w:rsidRPr="006D79F0">
          <w:rPr>
            <w:rFonts w:ascii="Times New Roman" w:hAnsi="Times New Roman" w:cs="Times New Roman"/>
            <w:color w:val="0000FF"/>
          </w:rPr>
          <w:t>N 318</w:t>
        </w:r>
      </w:hyperlink>
      <w:r w:rsidRPr="006D79F0">
        <w:rPr>
          <w:rFonts w:ascii="Times New Roman" w:hAnsi="Times New Roman" w:cs="Times New Roman"/>
        </w:rPr>
        <w:t>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2) утратил силу. - </w:t>
      </w:r>
      <w:hyperlink r:id="rId31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3) результаты инженерных изысканий и следующие материалы, содержащиеся в утвержденной в соответствии с </w:t>
      </w:r>
      <w:hyperlink r:id="rId32">
        <w:r w:rsidRPr="006D79F0">
          <w:rPr>
            <w:rFonts w:ascii="Times New Roman" w:hAnsi="Times New Roman" w:cs="Times New Roman"/>
            <w:color w:val="0000FF"/>
          </w:rPr>
          <w:t>частью 15 статьи 48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 проектной документации (в случае если указанные документы (их копии или сведения, содержащиеся в них) отсутствуют в едином государственном реестре заключений):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пояснительная записка;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</w:t>
      </w:r>
      <w:proofErr w:type="spellStart"/>
      <w:r w:rsidRPr="006D79F0">
        <w:rPr>
          <w:rFonts w:ascii="Times New Roman" w:hAnsi="Times New Roman" w:cs="Times New Roman"/>
        </w:rPr>
        <w:t>пп</w:t>
      </w:r>
      <w:proofErr w:type="spellEnd"/>
      <w:r w:rsidRPr="006D79F0">
        <w:rPr>
          <w:rFonts w:ascii="Times New Roman" w:hAnsi="Times New Roman" w:cs="Times New Roman"/>
        </w:rPr>
        <w:t xml:space="preserve">. 3 в ред. </w:t>
      </w:r>
      <w:hyperlink r:id="rId33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4)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</w:t>
      </w:r>
      <w:r w:rsidRPr="006D79F0">
        <w:rPr>
          <w:rFonts w:ascii="Times New Roman" w:hAnsi="Times New Roman" w:cs="Times New Roman"/>
        </w:rPr>
        <w:lastRenderedPageBreak/>
        <w:t xml:space="preserve">строительства в случае, предусмотренном </w:t>
      </w:r>
      <w:hyperlink r:id="rId34">
        <w:r w:rsidRPr="006D79F0">
          <w:rPr>
            <w:rFonts w:ascii="Times New Roman" w:hAnsi="Times New Roman" w:cs="Times New Roman"/>
            <w:color w:val="0000FF"/>
          </w:rPr>
          <w:t>частью 12.1 статьи 48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35">
        <w:r w:rsidRPr="006D79F0">
          <w:rPr>
            <w:rFonts w:ascii="Times New Roman" w:hAnsi="Times New Roman" w:cs="Times New Roman"/>
            <w:color w:val="0000FF"/>
          </w:rPr>
          <w:t>статьей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36">
        <w:r w:rsidRPr="006D79F0">
          <w:rPr>
            <w:rFonts w:ascii="Times New Roman" w:hAnsi="Times New Roman" w:cs="Times New Roman"/>
            <w:color w:val="0000FF"/>
          </w:rPr>
          <w:t>частью 3.4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37">
        <w:r w:rsidRPr="006D79F0">
          <w:rPr>
            <w:rFonts w:ascii="Times New Roman" w:hAnsi="Times New Roman" w:cs="Times New Roman"/>
            <w:color w:val="0000FF"/>
          </w:rPr>
          <w:t>частью 6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 (в случае если указанные документы (их копии или сведения, содержащиеся в них) отсутствуют в едином государственном реестре заключений);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постановлений Администрации Смоленской области от 03.12.2019 </w:t>
      </w:r>
      <w:hyperlink r:id="rId38">
        <w:r w:rsidRPr="006D79F0">
          <w:rPr>
            <w:rFonts w:ascii="Times New Roman" w:hAnsi="Times New Roman" w:cs="Times New Roman"/>
            <w:color w:val="0000FF"/>
          </w:rPr>
          <w:t>N 734</w:t>
        </w:r>
      </w:hyperlink>
      <w:r w:rsidRPr="006D79F0">
        <w:rPr>
          <w:rFonts w:ascii="Times New Roman" w:hAnsi="Times New Roman" w:cs="Times New Roman"/>
        </w:rPr>
        <w:t xml:space="preserve">, от 02.06.2020 </w:t>
      </w:r>
      <w:hyperlink r:id="rId39">
        <w:r w:rsidRPr="006D79F0">
          <w:rPr>
            <w:rFonts w:ascii="Times New Roman" w:hAnsi="Times New Roman" w:cs="Times New Roman"/>
            <w:color w:val="0000FF"/>
          </w:rPr>
          <w:t>N 318</w:t>
        </w:r>
      </w:hyperlink>
      <w:r w:rsidRPr="006D79F0">
        <w:rPr>
          <w:rFonts w:ascii="Times New Roman" w:hAnsi="Times New Roman" w:cs="Times New Roman"/>
        </w:rPr>
        <w:t>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5) утратил силу. - </w:t>
      </w:r>
      <w:hyperlink r:id="rId40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6) согласие всех правообладателей объекта капитального строительства (в случае реконструкции объекта капитального строительства);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7) соглашение о проведении реконструкции, определяющее в том числе условия и порядок возмещения ущерба, причиненного объекту капитального строительства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"Росатом", Государственной корпорацией по космической деятельности "</w:t>
      </w:r>
      <w:proofErr w:type="spellStart"/>
      <w:r w:rsidRPr="006D79F0">
        <w:rPr>
          <w:rFonts w:ascii="Times New Roman" w:hAnsi="Times New Roman" w:cs="Times New Roman"/>
        </w:rPr>
        <w:t>Роскосмос</w:t>
      </w:r>
      <w:proofErr w:type="spellEnd"/>
      <w:r w:rsidRPr="006D79F0">
        <w:rPr>
          <w:rFonts w:ascii="Times New Roman" w:hAnsi="Times New Roman" w:cs="Times New Roman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8) утратил силу. - </w:t>
      </w:r>
      <w:hyperlink r:id="rId41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2.6.2. Документы, предусмотренные настоящим подразделом, могут быть направлены в электронной форме посредством Единого портала и (или) Регионального портала. В этом случае документы представляются в виде отсканированных копий, подписанных: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простой электронной подписью заявителя (представителя заявителя) или усиленной квалифицированной электронной подписью заявителя (представителя заявителя), если заявителем является физическое лицо;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простой электронной подписью либо усиленной квалифицированной электронной подписью лица, действующего от имени юридического лица без доверенности, или представителя юридического лица, действующего на основании доверенности, выданной в соответствии с федеральным законодательством, если заявителем является юридическое лицо.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2.6.2 в ред. </w:t>
      </w:r>
      <w:hyperlink r:id="rId42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210"/>
      <w:bookmarkEnd w:id="5"/>
      <w:r w:rsidRPr="006D79F0">
        <w:rPr>
          <w:rFonts w:ascii="Times New Roman" w:hAnsi="Times New Roman" w:cs="Times New Roman"/>
        </w:rPr>
        <w:t>2.7. Исчерпывающий перечень документов, необходимых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соответствии с федеральными и областными нормативными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правовыми актами для предоставления государственной услуги,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услуг, которые являются необходимыми и обязательными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для предоставления государственной услуги, которые находятся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распоряжении государственных органов, органов местного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самоуправления и иных организаций и которые заявитель вправе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представить по собственной инициативе, и информация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 способах их получения заявителями, в том числе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электронной форме, и порядке их представления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221"/>
      <w:bookmarkEnd w:id="6"/>
      <w:r w:rsidRPr="006D79F0">
        <w:rPr>
          <w:rFonts w:ascii="Times New Roman" w:hAnsi="Times New Roman" w:cs="Times New Roman"/>
        </w:rPr>
        <w:t>2.7.1. В перечень документов, необходимых для предоставления государственной услуги, которые заявитель вправе представить по собственной инициативе, входят: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</w:t>
      </w:r>
      <w:r w:rsidRPr="006D79F0">
        <w:rPr>
          <w:rFonts w:ascii="Times New Roman" w:hAnsi="Times New Roman" w:cs="Times New Roman"/>
        </w:rPr>
        <w:lastRenderedPageBreak/>
        <w:t xml:space="preserve">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случае, предусмотренном </w:t>
      </w:r>
      <w:hyperlink r:id="rId43">
        <w:r w:rsidRPr="006D79F0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 (в случае если права на него зарегистрированы в Едином государственном реестре недвижимости);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44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"Росатом", Государственной корпорацией по космической деятельности "</w:t>
      </w:r>
      <w:proofErr w:type="spellStart"/>
      <w:r w:rsidRPr="006D79F0">
        <w:rPr>
          <w:rFonts w:ascii="Times New Roman" w:hAnsi="Times New Roman" w:cs="Times New Roman"/>
        </w:rPr>
        <w:t>Роскосмос</w:t>
      </w:r>
      <w:proofErr w:type="spellEnd"/>
      <w:r w:rsidRPr="006D79F0">
        <w:rPr>
          <w:rFonts w:ascii="Times New Roman" w:hAnsi="Times New Roman" w:cs="Times New Roman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градостроительный план земельного участка, выданный не ранее чем за 3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4) результаты инженерных изысканий и следующие материалы, содержащиеся в утвержденной в соответствии с </w:t>
      </w:r>
      <w:hyperlink r:id="rId45">
        <w:r w:rsidRPr="006D79F0">
          <w:rPr>
            <w:rFonts w:ascii="Times New Roman" w:hAnsi="Times New Roman" w:cs="Times New Roman"/>
            <w:color w:val="0000FF"/>
          </w:rPr>
          <w:t>частью 15 статьи 48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 проектной документации (в случае если указанные документы (их копии или сведения, содержащиеся в них) находятся в едином государственном реестре заключений):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46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пояснительная записка;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47">
        <w:r w:rsidRPr="006D79F0">
          <w:rPr>
            <w:rFonts w:ascii="Times New Roman" w:hAnsi="Times New Roman" w:cs="Times New Roman"/>
            <w:color w:val="0000FF"/>
          </w:rPr>
          <w:t>частью 12.1 статьи 48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48">
        <w:r w:rsidRPr="006D79F0">
          <w:rPr>
            <w:rFonts w:ascii="Times New Roman" w:hAnsi="Times New Roman" w:cs="Times New Roman"/>
            <w:color w:val="0000FF"/>
          </w:rPr>
          <w:t>статьей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49">
        <w:r w:rsidRPr="006D79F0">
          <w:rPr>
            <w:rFonts w:ascii="Times New Roman" w:hAnsi="Times New Roman" w:cs="Times New Roman"/>
            <w:color w:val="0000FF"/>
          </w:rPr>
          <w:t>частью 3.4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50">
        <w:r w:rsidRPr="006D79F0">
          <w:rPr>
            <w:rFonts w:ascii="Times New Roman" w:hAnsi="Times New Roman" w:cs="Times New Roman"/>
            <w:color w:val="0000FF"/>
          </w:rPr>
          <w:t>частью 6 статьи 49</w:t>
        </w:r>
      </w:hyperlink>
      <w:r w:rsidRPr="006D79F0">
        <w:rPr>
          <w:rFonts w:ascii="Times New Roman" w:hAnsi="Times New Roman" w:cs="Times New Roman"/>
        </w:rPr>
        <w:t xml:space="preserve"> </w:t>
      </w:r>
      <w:r w:rsidRPr="006D79F0">
        <w:rPr>
          <w:rFonts w:ascii="Times New Roman" w:hAnsi="Times New Roman" w:cs="Times New Roman"/>
        </w:rPr>
        <w:lastRenderedPageBreak/>
        <w:t>Градостроительного кодекса Российской Федерации (в случае если указанные документы (их копии или сведения, содержащиеся в них) находятся в едином государственном реестре заключений);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51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5.1) подтверждение соответствия вносимых в проектную документацию изменений требованиям, указанным в </w:t>
      </w:r>
      <w:hyperlink r:id="rId52">
        <w:r w:rsidRPr="006D79F0">
          <w:rPr>
            <w:rFonts w:ascii="Times New Roman" w:hAnsi="Times New Roman" w:cs="Times New Roman"/>
            <w:color w:val="0000FF"/>
          </w:rPr>
          <w:t>части 3.8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представленное лицом, являющимся членом </w:t>
      </w:r>
      <w:proofErr w:type="spellStart"/>
      <w:r w:rsidRPr="006D79F0">
        <w:rPr>
          <w:rFonts w:ascii="Times New Roman" w:hAnsi="Times New Roman" w:cs="Times New Roman"/>
        </w:rPr>
        <w:t>саморегулируемой</w:t>
      </w:r>
      <w:proofErr w:type="spellEnd"/>
      <w:r w:rsidRPr="006D79F0">
        <w:rPr>
          <w:rFonts w:ascii="Times New Roman" w:hAnsi="Times New Roman" w:cs="Times New Roman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53">
        <w:r w:rsidRPr="006D79F0">
          <w:rPr>
            <w:rFonts w:ascii="Times New Roman" w:hAnsi="Times New Roman" w:cs="Times New Roman"/>
            <w:color w:val="0000FF"/>
          </w:rPr>
          <w:t>частью 3.8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</w:t>
      </w:r>
      <w:proofErr w:type="spellStart"/>
      <w:r w:rsidRPr="006D79F0">
        <w:rPr>
          <w:rFonts w:ascii="Times New Roman" w:hAnsi="Times New Roman" w:cs="Times New Roman"/>
        </w:rPr>
        <w:t>пп</w:t>
      </w:r>
      <w:proofErr w:type="spellEnd"/>
      <w:r w:rsidRPr="006D79F0">
        <w:rPr>
          <w:rFonts w:ascii="Times New Roman" w:hAnsi="Times New Roman" w:cs="Times New Roman"/>
        </w:rPr>
        <w:t xml:space="preserve">. 5.1 введен </w:t>
      </w:r>
      <w:hyperlink r:id="rId54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5.2) подтверждение соответствия вносимых в проектную документацию изменений требованиям, указанным в </w:t>
      </w:r>
      <w:hyperlink r:id="rId55">
        <w:r w:rsidRPr="006D79F0">
          <w:rPr>
            <w:rFonts w:ascii="Times New Roman" w:hAnsi="Times New Roman" w:cs="Times New Roman"/>
            <w:color w:val="0000FF"/>
          </w:rPr>
          <w:t>части 3.9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представленное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56">
        <w:r w:rsidRPr="006D79F0">
          <w:rPr>
            <w:rFonts w:ascii="Times New Roman" w:hAnsi="Times New Roman" w:cs="Times New Roman"/>
            <w:color w:val="0000FF"/>
          </w:rPr>
          <w:t>частью 3.9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</w:t>
      </w:r>
      <w:proofErr w:type="spellStart"/>
      <w:r w:rsidRPr="006D79F0">
        <w:rPr>
          <w:rFonts w:ascii="Times New Roman" w:hAnsi="Times New Roman" w:cs="Times New Roman"/>
        </w:rPr>
        <w:t>пп</w:t>
      </w:r>
      <w:proofErr w:type="spellEnd"/>
      <w:r w:rsidRPr="006D79F0">
        <w:rPr>
          <w:rFonts w:ascii="Times New Roman" w:hAnsi="Times New Roman" w:cs="Times New Roman"/>
        </w:rPr>
        <w:t xml:space="preserve">. 5.2 введен </w:t>
      </w:r>
      <w:hyperlink r:id="rId57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6) разрешение на отклонение от предельных параметров разрешенного строительства, реконструкции (в случае если заявителю было предоставлено такое разрешение в соответствии со </w:t>
      </w:r>
      <w:hyperlink r:id="rId58">
        <w:r w:rsidRPr="006D79F0">
          <w:rPr>
            <w:rFonts w:ascii="Times New Roman" w:hAnsi="Times New Roman" w:cs="Times New Roman"/>
            <w:color w:val="0000FF"/>
          </w:rPr>
          <w:t>статьей 40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 (в случае если представлено заключение негосударственной экспертизы проектной документации);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41"/>
      <w:bookmarkEnd w:id="7"/>
      <w:r w:rsidRPr="006D79F0">
        <w:rPr>
          <w:rFonts w:ascii="Times New Roman" w:hAnsi="Times New Roman" w:cs="Times New Roman"/>
        </w:rPr>
        <w:t xml:space="preserve">9) заключение органа исполнительной власти Смоленской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за исключением случая строительства такого объекта капитального строительства в соответствии с типовым архитектурным решением, утвержденным в соответствии с Федеральным </w:t>
      </w:r>
      <w:hyperlink r:id="rId59">
        <w:r w:rsidRPr="006D79F0">
          <w:rPr>
            <w:rFonts w:ascii="Times New Roman" w:hAnsi="Times New Roman" w:cs="Times New Roman"/>
            <w:color w:val="0000FF"/>
          </w:rPr>
          <w:t>законом</w:t>
        </w:r>
      </w:hyperlink>
      <w:r w:rsidRPr="006D79F0">
        <w:rPr>
          <w:rFonts w:ascii="Times New Roman" w:hAnsi="Times New Roman" w:cs="Times New Roman"/>
        </w:rPr>
        <w:t xml:space="preserve"> от 25.06.2002 N 73-ФЗ "Об объектах культурного наследия (памятниках истории и культуры) народов Российской Федерации" для данного исторического поселения.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2.7.1 в ред. </w:t>
      </w:r>
      <w:hyperlink r:id="rId60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2.7.2. Документы, предусмотренные настоящим подразделом, могут быть направлены в электронной форме посредством Единого портала и (или) Регионального портала. В этом случае документы представляются в виде отсканированных копий, подписанных: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простой электронной подписью заявителя (представителя заявителя) или усиленной квалифицированной электронной подписью заявителя (представителя заявителя), если заявителем является физическое лицо;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- простой электронной подписью либо усиленной квалифицированной электронной подписью лица, действующего от имени юридического лица без доверенности, или представителя юридического лица, действующего на основании доверенности, выданной в соответствии с федеральным законодательством, если заявителем является юридическое лицо.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2.7.2 в ред. </w:t>
      </w:r>
      <w:hyperlink r:id="rId61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47"/>
      <w:bookmarkEnd w:id="8"/>
      <w:r w:rsidRPr="006D79F0">
        <w:rPr>
          <w:rFonts w:ascii="Times New Roman" w:hAnsi="Times New Roman" w:cs="Times New Roman"/>
        </w:rPr>
        <w:t xml:space="preserve">2.7.3. В случае если заявителем по собственной инициативе не представлены документы, указанные в </w:t>
      </w:r>
      <w:hyperlink w:anchor="P221">
        <w:r w:rsidRPr="006D79F0">
          <w:rPr>
            <w:rFonts w:ascii="Times New Roman" w:hAnsi="Times New Roman" w:cs="Times New Roman"/>
            <w:color w:val="0000FF"/>
          </w:rPr>
          <w:t>пункте 2.7.1</w:t>
        </w:r>
      </w:hyperlink>
      <w:r w:rsidRPr="006D79F0">
        <w:rPr>
          <w:rFonts w:ascii="Times New Roman" w:hAnsi="Times New Roman" w:cs="Times New Roman"/>
        </w:rPr>
        <w:t xml:space="preserve"> настоящего подраздела, Департамент или МФЦ получает документы (их копии или 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2.7.4. Запрещено требовать от заявителя: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2">
        <w:r w:rsidRPr="006D79F0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6D79F0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выдаче разрешения на строительство, за исключением случаев, предусмотренных </w:t>
      </w:r>
      <w:hyperlink r:id="rId63">
        <w:r w:rsidRPr="006D79F0">
          <w:rPr>
            <w:rFonts w:ascii="Times New Roman" w:hAnsi="Times New Roman" w:cs="Times New Roman"/>
            <w:color w:val="0000FF"/>
          </w:rPr>
          <w:t>пунктом 4 части 1 статьи 7</w:t>
        </w:r>
      </w:hyperlink>
      <w:r w:rsidRPr="006D79F0">
        <w:rPr>
          <w:rFonts w:ascii="Times New Roman" w:hAnsi="Times New Roman" w:cs="Times New Roman"/>
        </w:rPr>
        <w:t xml:space="preserve"> Федерального закона N 210-ФЗ.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2.7.4 в ред. </w:t>
      </w:r>
      <w:hyperlink r:id="rId64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2.7.5. Утратил силу. - </w:t>
      </w:r>
      <w:hyperlink r:id="rId65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2.8. Исчерпывающий перечень оснований для отказа в приеме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документов, необходимых для предоставления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2.9. Исчерпывающий перечень оснований для приостановления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(или) отказа в предоставлении 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2.9.1. Оснований для приостановления предоставления государственной услуги не предусмотрено.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65"/>
      <w:bookmarkEnd w:id="9"/>
      <w:r w:rsidRPr="006D79F0">
        <w:rPr>
          <w:rFonts w:ascii="Times New Roman" w:hAnsi="Times New Roman" w:cs="Times New Roman"/>
        </w:rPr>
        <w:t>2.9.2. Основаниями для отказа в выдаче разрешения на строительство являются: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1) отсутствие документов, указанных в </w:t>
      </w:r>
      <w:hyperlink w:anchor="P188">
        <w:r w:rsidRPr="006D79F0">
          <w:rPr>
            <w:rFonts w:ascii="Times New Roman" w:hAnsi="Times New Roman" w:cs="Times New Roman"/>
            <w:color w:val="0000FF"/>
          </w:rPr>
          <w:t>пункте 2.6.1 подраздела 2.6</w:t>
        </w:r>
      </w:hyperlink>
      <w:r w:rsidRPr="006D79F0">
        <w:rPr>
          <w:rFonts w:ascii="Times New Roman" w:hAnsi="Times New Roman" w:cs="Times New Roman"/>
        </w:rPr>
        <w:t xml:space="preserve"> и </w:t>
      </w:r>
      <w:hyperlink w:anchor="P221">
        <w:r w:rsidRPr="006D79F0">
          <w:rPr>
            <w:rFonts w:ascii="Times New Roman" w:hAnsi="Times New Roman" w:cs="Times New Roman"/>
            <w:color w:val="0000FF"/>
          </w:rPr>
          <w:t>пункте 2.7.1 подраздела 2.7</w:t>
        </w:r>
      </w:hyperlink>
      <w:r w:rsidRPr="006D79F0">
        <w:rPr>
          <w:rFonts w:ascii="Times New Roman" w:hAnsi="Times New Roman" w:cs="Times New Roman"/>
        </w:rPr>
        <w:t xml:space="preserve"> настоящего раздела;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</w:t>
      </w:r>
      <w:r w:rsidRPr="006D79F0">
        <w:rPr>
          <w:rFonts w:ascii="Times New Roman" w:hAnsi="Times New Roman" w:cs="Times New Roman"/>
        </w:rPr>
        <w:lastRenderedPageBreak/>
        <w:t>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5) поступившее от органа исполнительной власти Смоленской области,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6) невозможность предоставления государственной услуги в следующих случаях: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получение заявления о выдаче разрешения на строительство объекта, выдача разрешения на строительство которого не относится к полномочиям Департамента. В данном случае заявление о выдаче разрешения на строительство объекта перенаправляется в орган, к полномочиям которого относится выдача разрешения на строительство такого объекта;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получение заявления о выдаче разрешения на строительство объекта, разрешение на строительство которого не требуется в соответствии с градостроительным законодательством. В данном случае заявителю направляется письмо с пояснениями о невозможности предоставления государственной услуги в порядке, предусмотренном для направления письма об отказе в выдаче разрешения на строительство.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</w:t>
      </w:r>
      <w:proofErr w:type="spellStart"/>
      <w:r w:rsidRPr="006D79F0">
        <w:rPr>
          <w:rFonts w:ascii="Times New Roman" w:hAnsi="Times New Roman" w:cs="Times New Roman"/>
        </w:rPr>
        <w:t>пп</w:t>
      </w:r>
      <w:proofErr w:type="spellEnd"/>
      <w:r w:rsidRPr="006D79F0">
        <w:rPr>
          <w:rFonts w:ascii="Times New Roman" w:hAnsi="Times New Roman" w:cs="Times New Roman"/>
        </w:rPr>
        <w:t xml:space="preserve">. 6 введен </w:t>
      </w:r>
      <w:hyperlink r:id="rId66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2.9.2 в ред. </w:t>
      </w:r>
      <w:hyperlink r:id="rId67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2.9.3. Неполучение или несвоевременное получение документов, запрошенных в соответствии с </w:t>
      </w:r>
      <w:hyperlink w:anchor="P247">
        <w:r w:rsidRPr="006D79F0">
          <w:rPr>
            <w:rFonts w:ascii="Times New Roman" w:hAnsi="Times New Roman" w:cs="Times New Roman"/>
            <w:color w:val="0000FF"/>
          </w:rPr>
          <w:t>пунктом 2.7.3 подраздела 2.7</w:t>
        </w:r>
      </w:hyperlink>
      <w:r w:rsidRPr="006D79F0">
        <w:rPr>
          <w:rFonts w:ascii="Times New Roman" w:hAnsi="Times New Roman" w:cs="Times New Roman"/>
        </w:rPr>
        <w:t xml:space="preserve"> настоящего раздела, не может являться основанием для отказа в выдаче разрешения на строительство.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2.9.4. Утратил силу. - </w:t>
      </w:r>
      <w:hyperlink r:id="rId68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2.10. Перечень услуг, необходимых и обязательных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для предоставления государственной услуги, в том числе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сведения о документе (документах), выдаваемом (выдаваемых)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организациями, участвующими в предоставлении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2.10.1. Для заявителей услугами, необходимыми и обязательными при предоставлении государственной услуги, являются: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подготовка проектной документации;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абзац утратил силу. - </w:t>
      </w:r>
      <w:hyperlink r:id="rId69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по выбору заявителя негосударственная экспертиза проектной документации или государственная экспертиза проектной документации (применительно к отдельным этапам строительства в случае, предусмотренном </w:t>
      </w:r>
      <w:hyperlink r:id="rId70">
        <w:r w:rsidRPr="006D79F0">
          <w:rPr>
            <w:rFonts w:ascii="Times New Roman" w:hAnsi="Times New Roman" w:cs="Times New Roman"/>
            <w:color w:val="0000FF"/>
          </w:rPr>
          <w:t>частью 12.1 статьи 48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Федерации) в случае если такая проектная документация подлежит экспертизе в соответствии со </w:t>
      </w:r>
      <w:hyperlink r:id="rId71">
        <w:r w:rsidRPr="006D79F0">
          <w:rPr>
            <w:rFonts w:ascii="Times New Roman" w:hAnsi="Times New Roman" w:cs="Times New Roman"/>
            <w:color w:val="0000FF"/>
          </w:rPr>
          <w:t>статьей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за исключением случаев, предусмотренных </w:t>
      </w:r>
      <w:hyperlink r:id="rId72">
        <w:r w:rsidRPr="006D79F0">
          <w:rPr>
            <w:rFonts w:ascii="Times New Roman" w:hAnsi="Times New Roman" w:cs="Times New Roman"/>
            <w:color w:val="0000FF"/>
          </w:rPr>
          <w:t>частями 2</w:t>
        </w:r>
      </w:hyperlink>
      <w:r w:rsidRPr="006D79F0">
        <w:rPr>
          <w:rFonts w:ascii="Times New Roman" w:hAnsi="Times New Roman" w:cs="Times New Roman"/>
        </w:rPr>
        <w:t xml:space="preserve">, </w:t>
      </w:r>
      <w:hyperlink r:id="rId73">
        <w:r w:rsidRPr="006D79F0">
          <w:rPr>
            <w:rFonts w:ascii="Times New Roman" w:hAnsi="Times New Roman" w:cs="Times New Roman"/>
            <w:color w:val="0000FF"/>
          </w:rPr>
          <w:t>3</w:t>
        </w:r>
      </w:hyperlink>
      <w:r w:rsidRPr="006D79F0">
        <w:rPr>
          <w:rFonts w:ascii="Times New Roman" w:hAnsi="Times New Roman" w:cs="Times New Roman"/>
        </w:rPr>
        <w:t xml:space="preserve">, </w:t>
      </w:r>
      <w:hyperlink r:id="rId74">
        <w:r w:rsidRPr="006D79F0">
          <w:rPr>
            <w:rFonts w:ascii="Times New Roman" w:hAnsi="Times New Roman" w:cs="Times New Roman"/>
            <w:color w:val="0000FF"/>
          </w:rPr>
          <w:t>3.1</w:t>
        </w:r>
      </w:hyperlink>
      <w:r w:rsidRPr="006D79F0">
        <w:rPr>
          <w:rFonts w:ascii="Times New Roman" w:hAnsi="Times New Roman" w:cs="Times New Roman"/>
        </w:rPr>
        <w:t xml:space="preserve"> и </w:t>
      </w:r>
      <w:hyperlink r:id="rId75">
        <w:r w:rsidRPr="006D79F0">
          <w:rPr>
            <w:rFonts w:ascii="Times New Roman" w:hAnsi="Times New Roman" w:cs="Times New Roman"/>
            <w:color w:val="0000FF"/>
          </w:rPr>
          <w:t>3.4 статьи 49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абзац утратил силу. - </w:t>
      </w:r>
      <w:hyperlink r:id="rId76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 xml:space="preserve">2.10.2. В результате предоставления услуги по подготовке проектной документации организация, осуществляющая разработку проектной документации, выдает заявителю проектную документацию, разработанную в соответствии с требованиями, установленными Градостроительным </w:t>
      </w:r>
      <w:hyperlink r:id="rId77">
        <w:r w:rsidRPr="006D79F0">
          <w:rPr>
            <w:rFonts w:ascii="Times New Roman" w:hAnsi="Times New Roman" w:cs="Times New Roman"/>
            <w:color w:val="0000FF"/>
          </w:rPr>
          <w:t>кодексом</w:t>
        </w:r>
      </w:hyperlink>
      <w:r w:rsidRPr="006D79F0">
        <w:rPr>
          <w:rFonts w:ascii="Times New Roman" w:hAnsi="Times New Roman" w:cs="Times New Roman"/>
        </w:rPr>
        <w:t xml:space="preserve"> Российской Федерации, нормативными правовыми актами Правительства Российской Федерации, к разработке такой документации.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2.10.3. Утратил силу. - </w:t>
      </w:r>
      <w:hyperlink r:id="rId78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2.10.4. В результате предоставления услуги по проведению негосударственной экспертизы проектной документации экспертная организация выдает заявителю положительное заключение негосударственной экспертизы проектной документации или отрицательное заключение негосударственной экспертизы проектной документации.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2.10.5. Утратил силу. - </w:t>
      </w:r>
      <w:hyperlink r:id="rId79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2.11. Порядок, размер и основания взимания государственной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пошлины или иной платы, взимаемой за предоставление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Государственная услуга предоставляется бесплатно.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2.12. Порядок, размер и основания взимания платы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за предоставление услуг, необходимых и обязательных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для предоставления государственной услуги, включая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информацию о методиках расчета размера такой платы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2.12.1. Услуга по подготовке проектной документации осуществляется за плату. Размер платы устанавливается в соответствии с договором между заявителем и организацией, осуществляющей разработку проектной документации.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2.12.2. Услуга по проведению негосударственной экспертизы проектной документации осуществляется за плату. Размер платы устанавливается в соответствии с договором между заявителем и экспертной организацией.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2.12.3 - 2.12.4. Утратили силу. - </w:t>
      </w:r>
      <w:hyperlink r:id="rId80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2.13. Максимальный срок ожидания в очереди при подаче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запроса о предоставлении государственной услуги, услуги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организации, участвующей в предоставлении государственной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услуги, и при получении результата предоставления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2.13.1. Время ожидания в очереди при подаче заявления, при получении результата предоставления государственной услуги не должно превышать 15 минут.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2.13.2. Заявителям предоставляется возможность предварительной записи. Предварительная запись может осуществляться при личном обращении в Департамент, по телефону, факсу или посредством электронной почты, указанным на официальном сайте Департамента в сети "Интернет", или при личном обращении в МФЦ, по телефонам, указанным на официальном сайте МФЦ в сети "Интернет", либо через Региональный портал.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81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2.14. Срок и порядок регистрации запроса заявителя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 предоставлении государственной услуги и услуги,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услуги, в том числе в электронной форме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2.14.1. Срок регистрации заявления не должен превышать 15 минут.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2.14.2. Порядок регистрации заявления установлен </w:t>
      </w:r>
      <w:hyperlink w:anchor="P421">
        <w:r w:rsidRPr="006D79F0">
          <w:rPr>
            <w:rFonts w:ascii="Times New Roman" w:hAnsi="Times New Roman" w:cs="Times New Roman"/>
            <w:color w:val="0000FF"/>
          </w:rPr>
          <w:t>подразделом 3.1 раздела 3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2.14.3. В случае поступления заявления и прилагаемых к нему документов в электронной форме через Единый портал и (или) Региональный портал регистрация осуществляется автоматически путем присвоения регистрационного номера в ведомственной информационной системе.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2.15. Требования к помещениям, в которых предоставляется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государственная услуга, к залу ожидания, местам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для заполнения запросов о предоставлении государственной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услуги, информационным стендам с образцами их заполнения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перечнем документов, необходимых для предоставления каждой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услуги, размещению и оформлению визуальной,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текстовой и мультимедийной информации о порядке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такой услуги, в том числе к обеспечению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доступности для инвалидов указанных объектов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соответствии с законодательством Российской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Федерации о социальной защите инвалидов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82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Помещения, предназначенные для предоставления государственной услуги, должны: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оборудоваться местами для ожидания;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содержать информацию о порядке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государственной услуги, номеров телефонов и электронной почты, часов приема и иной справочной информации.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Рабочие места специалистов, ответственных за предоставление государственной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"Интернет", оргтехникой, позволяющей своевременно и в полном объеме организовать предоставление государственной услуги.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государственная услуга;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местам ожидания и приема заявителей с учетом ограничений их </w:t>
      </w:r>
      <w:r w:rsidRPr="006D79F0">
        <w:rPr>
          <w:rFonts w:ascii="Times New Roman" w:hAnsi="Times New Roman" w:cs="Times New Roman"/>
        </w:rPr>
        <w:lastRenderedPageBreak/>
        <w:t>жизнедеятельности;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допуском сурдопереводчика и тифлосурдопереводчика при оказании инвалиду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оказанием специалистами Департамента, МФЦ помощи инвалидам в преодолении барьеров, мешающих получению ими государственной услуги наравне с другими заявителями.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2.16. Показатели доступности и качества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2.16.1. Показателями доступности предоставления государственной услуги являются: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транспортная доступность мест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обеспечение беспрепятственного доступа к помещениям, в которых предоставляется государственная услуга;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размещение информации о порядке предоставления государственной услуги в сети "Интернет".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2.16.2. Показателями качества предоставления государственной услуги являются: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соблюдение стандарта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соблюдение сроков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количество жалоб или полное отсутствие таковых со стороны заявителей;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возможность получения государственной услуги в МФЦ;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5) возможность получения информации о ходе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6) возможность получения государственной услуги в электронной форме;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7) возможность либо невозможность получения государственной услуги в МФЦ (в том числе в полном объеме), в любом обособленном подразделении органа исполнительной власти, предоставляющего государственную услугу, по выбору заявителя (экстерриториальный принцип);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</w:t>
      </w:r>
      <w:proofErr w:type="spellStart"/>
      <w:r w:rsidRPr="006D79F0">
        <w:rPr>
          <w:rFonts w:ascii="Times New Roman" w:hAnsi="Times New Roman" w:cs="Times New Roman"/>
        </w:rPr>
        <w:t>пп</w:t>
      </w:r>
      <w:proofErr w:type="spellEnd"/>
      <w:r w:rsidRPr="006D79F0">
        <w:rPr>
          <w:rFonts w:ascii="Times New Roman" w:hAnsi="Times New Roman" w:cs="Times New Roman"/>
        </w:rPr>
        <w:t xml:space="preserve">. 7 введен </w:t>
      </w:r>
      <w:hyperlink r:id="rId83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8) возможность либо невозможность получения государственной услуги в МФЦ посредством запроса о предоставлении нескольких государственных и (или) муниципальных услуг в МФЦ, предусмотренного </w:t>
      </w:r>
      <w:hyperlink r:id="rId84">
        <w:r w:rsidRPr="006D79F0">
          <w:rPr>
            <w:rFonts w:ascii="Times New Roman" w:hAnsi="Times New Roman" w:cs="Times New Roman"/>
            <w:color w:val="0000FF"/>
          </w:rPr>
          <w:t>статьей 15.1</w:t>
        </w:r>
      </w:hyperlink>
      <w:r w:rsidRPr="006D79F0">
        <w:rPr>
          <w:rFonts w:ascii="Times New Roman" w:hAnsi="Times New Roman" w:cs="Times New Roman"/>
        </w:rPr>
        <w:t xml:space="preserve"> Федерального закона N 210-ФЗ (далее - комплексный запрос).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</w:t>
      </w:r>
      <w:proofErr w:type="spellStart"/>
      <w:r w:rsidRPr="006D79F0">
        <w:rPr>
          <w:rFonts w:ascii="Times New Roman" w:hAnsi="Times New Roman" w:cs="Times New Roman"/>
        </w:rPr>
        <w:t>пп</w:t>
      </w:r>
      <w:proofErr w:type="spellEnd"/>
      <w:r w:rsidRPr="006D79F0">
        <w:rPr>
          <w:rFonts w:ascii="Times New Roman" w:hAnsi="Times New Roman" w:cs="Times New Roman"/>
        </w:rPr>
        <w:t xml:space="preserve">. 8 введен </w:t>
      </w:r>
      <w:hyperlink r:id="rId85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 Иные требования, в том числе учитывающие особенности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государственной услуги в многофункциональных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центрах предоставления государственных и муниципальных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услуг, особенности предоставления государственной услуги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 экстерриториальному принципу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(в случае если государственная услуга предоставляется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 экстерриториальному принципу) и особенности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государственной услуги в электронной форме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86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2.17.1. Департамент осуществляет взаимодействие с МФЦ при предоставлении государственной услуги в соответствии с соглашением о взаимодействии между Департаментом и МФЦ.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2.17.2. Обеспечение возможности получения заявителями информации и обеспечение доступа заявителей к сведениям о государственной услуге, размещаемым на Едином портале, Региональном портале.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2.17.3. Обеспечение доступа заявителей к форме заявления о выдаче разрешения на строительство для ее копирования и заполнения в электронном виде с использованием Единого портала, Регионального портала.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2.17.4. Обеспечение возможности для заявителей представления документов, необходимых для получения государственной услуги, в электронном виде с использованием Единого портала и (или) Регионального портала.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2.17.5. Обеспечение возможности для заявителей осуществлять с использованием Единого портала, Регионального портала мониторинг хода предоставления государственной услуги.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2.17.6. Обеспечение возможности для заявителей получения результата государственной услуги в электронном виде с использованием Единого портала, Регионального портала.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2.17.7. Средства электронной подписи, применяемые при предоставлении государственной услуги в электронной форме, должны быть сертифицированы в соответствии с федеральным законодательством.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2.17.8. Обеспечение возможности осуществления оценки качества предоставления государственной услуги.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2.17.8 введен </w:t>
      </w:r>
      <w:hyperlink r:id="rId87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2.17.9. Обеспечение возможности для заявителей досудебного (внесудебного) обжалования решений и действий (бездействия) Департамента, а также должностных лиц, государственных гражданских служащих Департамента в электронной форме.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2.17.9 введен </w:t>
      </w:r>
      <w:hyperlink r:id="rId88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2.17.10. Предоставление государственной услуги осуществляется по экстерриториальному принципу.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2.17.10 введен </w:t>
      </w:r>
      <w:hyperlink r:id="rId89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выполнения, в том числе особенности выполнения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административных процедур в электронной форме, а также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особенности выполнения административных процедур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многофункциональных центрах предоставления государственных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муниципальных услуг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90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Исчерпывающий перечень административных процедур, осуществляемых при предоставлении государственной услуги, включает в себя: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прием и регистрацию документов;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формирование и направление межведомственных запросов;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3) рассмотрение документов, принятие решения о предоставлении либо об отказе в предоставлении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выдачу заявителю разрешения на строительство либо письма об отказе в его выдаче с указанием причин отказа;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5) направление копии разрешения на строительство в федеральный орган исполнительной власти, уполномоченный на осуществление государственного строительного надзора, в орган исполнительной власти Смоленской области, уполномоченный на осуществление государственного строительного надзора,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91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Абзац утратил силу. - </w:t>
      </w:r>
      <w:hyperlink r:id="rId92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0" w:name="P421"/>
      <w:bookmarkEnd w:id="10"/>
      <w:r w:rsidRPr="006D79F0">
        <w:rPr>
          <w:rFonts w:ascii="Times New Roman" w:hAnsi="Times New Roman" w:cs="Times New Roman"/>
        </w:rPr>
        <w:t>3.1. Прием и регистрация документов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3.1.1. Основанием для начала административной процедуры приема и регистрации документов является обращение заявителя с заявлением и прилагаемыми к нему документами лично в Департамент или МФЦ либо поступление заявления и прилагаемых к нему документов в Департамент по почте или посредством Единого портала и (или) Регионального портала.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424"/>
      <w:bookmarkEnd w:id="11"/>
      <w:r w:rsidRPr="006D79F0">
        <w:rPr>
          <w:rFonts w:ascii="Times New Roman" w:hAnsi="Times New Roman" w:cs="Times New Roman"/>
        </w:rPr>
        <w:t>3.1.2. Специалист Департамента, ответственный за ведение делопроизводства: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регистрирует заявление (присваивает входящий номер) в порядке, установленном </w:t>
      </w:r>
      <w:hyperlink r:id="rId93">
        <w:r w:rsidRPr="006D79F0">
          <w:rPr>
            <w:rFonts w:ascii="Times New Roman" w:hAnsi="Times New Roman" w:cs="Times New Roman"/>
            <w:color w:val="0000FF"/>
          </w:rPr>
          <w:t>Инструкцией</w:t>
        </w:r>
      </w:hyperlink>
      <w:r w:rsidRPr="006D79F0">
        <w:rPr>
          <w:rFonts w:ascii="Times New Roman" w:hAnsi="Times New Roman" w:cs="Times New Roman"/>
        </w:rPr>
        <w:t xml:space="preserve"> по делопроизводству в органах исполнительной власти Смоленской области, утвержденной указом Губернатора Смоленской области от 12.12.2006 N 11 (далее - установленный порядок);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при личном обращении заявителя в Департамент передает ему копию заявления с отметкой о регистрации.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3.1.3. Срок выполнения указанных в </w:t>
      </w:r>
      <w:hyperlink w:anchor="P424">
        <w:r w:rsidRPr="006D79F0">
          <w:rPr>
            <w:rFonts w:ascii="Times New Roman" w:hAnsi="Times New Roman" w:cs="Times New Roman"/>
            <w:color w:val="0000FF"/>
          </w:rPr>
          <w:t>пункте 3.1.2</w:t>
        </w:r>
      </w:hyperlink>
      <w:r w:rsidRPr="006D79F0">
        <w:rPr>
          <w:rFonts w:ascii="Times New Roman" w:hAnsi="Times New Roman" w:cs="Times New Roman"/>
        </w:rPr>
        <w:t xml:space="preserve"> настоящего подраздела административных действий не должен превышать 15 минут.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3.1.4. Зарегистрированное заявление и прилагаемые к нему документы специалист Департамента, ответственный за ведение делопроизводства, передает начальнику Департамента на визирование.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3.1.5. После визирования начальником Департамента специалист Департамента, ответственный за ведение делопроизводства, передает заявление с визой начальника Департамента и прилагаемые к нему документы в структурное подразделение Департамента, ответственное за предоставление государственной услуги, - отдел градостроительства Департамента Смоленской области по строительству и жилищно-коммунальному хозяйству (далее - отдел).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94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3.1.6. Максимальный срок выполнения административных действий, предусмотренных настоящим подразделом, выполняемых в Департаменте, не должен превышать 1 рабочего дня.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3.1.7. Обязанности специалиста Департамента, ответственного за ведение делопроизводства, предусмотренные настоящим подразделом, должны быть закреплены в его должностном регламенте.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3.1.8. Результатом административной процедуры, указанной в настоящем подразделе, является регистрация заявления, передача заявления о выдаче разрешения на строительство и прилагаемых к нему документов с визой начальника Департамента в отдел.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3.1.9.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населению", утвержденного приказом директора Смоленского областного государственного бюджетного учреждения </w:t>
      </w:r>
      <w:r w:rsidRPr="006D79F0">
        <w:rPr>
          <w:rFonts w:ascii="Times New Roman" w:hAnsi="Times New Roman" w:cs="Times New Roman"/>
        </w:rPr>
        <w:lastRenderedPageBreak/>
        <w:t>"Многофункциональный центр по предоставлению государственных и муниципальных услуг населению" от 16.03.2012 N 18-а (далее - регламент работы МФЦ). МФЦ обеспечивает передачу комплекта документов заявителя в Департамент в срок, предусмотренный соответствующим соглашением о взаимодействии.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3.1.9 в ред. </w:t>
      </w:r>
      <w:hyperlink r:id="rId95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3.1.10. Возможность предоставления государственной услуги в МФЦ посредством комплексного запроса отсутствует.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3.1.10 введен </w:t>
      </w:r>
      <w:hyperlink r:id="rId96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P439"/>
      <w:bookmarkEnd w:id="12"/>
      <w:r w:rsidRPr="006D79F0">
        <w:rPr>
          <w:rFonts w:ascii="Times New Roman" w:hAnsi="Times New Roman" w:cs="Times New Roman"/>
        </w:rPr>
        <w:t>3.2. Формирование и направление межведомственных запросов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441"/>
      <w:bookmarkEnd w:id="13"/>
      <w:r w:rsidRPr="006D79F0">
        <w:rPr>
          <w:rFonts w:ascii="Times New Roman" w:hAnsi="Times New Roman" w:cs="Times New Roman"/>
        </w:rPr>
        <w:t xml:space="preserve">3.2.1.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w:anchor="P210">
        <w:r w:rsidRPr="006D79F0">
          <w:rPr>
            <w:rFonts w:ascii="Times New Roman" w:hAnsi="Times New Roman" w:cs="Times New Roman"/>
            <w:color w:val="0000FF"/>
          </w:rPr>
          <w:t>подразделе 2.7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3.2.2. В случае если заявителем представлены все документы, указанные в </w:t>
      </w:r>
      <w:hyperlink w:anchor="P210">
        <w:r w:rsidRPr="006D79F0">
          <w:rPr>
            <w:rFonts w:ascii="Times New Roman" w:hAnsi="Times New Roman" w:cs="Times New Roman"/>
            <w:color w:val="0000FF"/>
          </w:rPr>
          <w:t>подразделе 2.7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специалист отдела, ответственный за рассмотрение документов, переходит к исполнению следующей административной процедуры в соответствии с </w:t>
      </w:r>
      <w:hyperlink w:anchor="P454">
        <w:r w:rsidRPr="006D79F0">
          <w:rPr>
            <w:rFonts w:ascii="Times New Roman" w:hAnsi="Times New Roman" w:cs="Times New Roman"/>
            <w:color w:val="0000FF"/>
          </w:rPr>
          <w:t>подразделом 3.3</w:t>
        </w:r>
      </w:hyperlink>
      <w:r w:rsidRPr="006D79F0">
        <w:rPr>
          <w:rFonts w:ascii="Times New Roman" w:hAnsi="Times New Roman" w:cs="Times New Roman"/>
        </w:rPr>
        <w:t xml:space="preserve"> настоящего раздела.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3.2.3. Утратил силу. - </w:t>
      </w:r>
      <w:hyperlink r:id="rId97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445"/>
      <w:bookmarkEnd w:id="14"/>
      <w:r w:rsidRPr="006D79F0">
        <w:rPr>
          <w:rFonts w:ascii="Times New Roman" w:hAnsi="Times New Roman" w:cs="Times New Roman"/>
        </w:rPr>
        <w:t>3.2.5. 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1 рабочего дня со дня получения зарегистрированного заявления и прилагаемых к нему документов от специалиста Департамента, ответственного за ведение делопроизводства.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3.2.6. Срок подготовки и направления ответа на межведомственный запрос о представлении документов (их копий или сведений, содержащихся в них), указанных в </w:t>
      </w:r>
      <w:hyperlink w:anchor="P221">
        <w:r w:rsidRPr="006D79F0">
          <w:rPr>
            <w:rFonts w:ascii="Times New Roman" w:hAnsi="Times New Roman" w:cs="Times New Roman"/>
            <w:color w:val="0000FF"/>
          </w:rPr>
          <w:t>пункте 2.7.1 подраздела 2.7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3 рабочих дня со дня поступления межведомственного запроса в орган или организацию, предоставляющие документ и информацию, за исключением случая, указанного в абзаце втором настоящего пункта.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Срок подготовки и направления ответа на межведомственный запрос в орган исполнительной власти Смоленской области, уполномоченный в области охраны объектов культурного наследия, о представлении заключения, указанного в </w:t>
      </w:r>
      <w:hyperlink w:anchor="P241">
        <w:r w:rsidRPr="006D79F0">
          <w:rPr>
            <w:rFonts w:ascii="Times New Roman" w:hAnsi="Times New Roman" w:cs="Times New Roman"/>
            <w:color w:val="0000FF"/>
          </w:rPr>
          <w:t>подпункте 9 пункта 2.7.1 подраздела 2.7 раздела 2 настоящего</w:t>
        </w:r>
      </w:hyperlink>
      <w:r w:rsidRPr="006D79F0">
        <w:rPr>
          <w:rFonts w:ascii="Times New Roman" w:hAnsi="Times New Roman" w:cs="Times New Roman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25 дней со дня поступления межведомственного запроса.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3.2.6 в ред. </w:t>
      </w:r>
      <w:hyperlink r:id="rId98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3.2.7. После поступления ответа на межведомственный запрос специалист Департамента, ответственный за ведение делопроизводства, регистрирует полученный ответ в установленном порядке и передает специалисту отдела, ответственному за рассмотрение документов, в день поступления таких документов (их копий или сведений, содержащихся в них).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3.2.8. Обязанности по исполнению административного действия формирования и направления межведомственных запросов специалиста отдела, ответственного за формирование и направление межведомственного запроса, должны быть закреплены в его должностном регламенте.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3.2.9. Максимальный срок выполнения административных действий формирования и направления межведомственных запросов специалистом, ответственным за формирование и направление межведомственных запросов, и регистрации и передачи ответов на межведомственные запросы специалистом, ответственным за ведение делопроизводства, составляет 1 рабочий день.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3.2.10. Процедура формирования и направления межведомственных запросов в МФЦ осуществляется в соответствии с требованиями, установленными </w:t>
      </w:r>
      <w:hyperlink w:anchor="P441">
        <w:r w:rsidRPr="006D79F0">
          <w:rPr>
            <w:rFonts w:ascii="Times New Roman" w:hAnsi="Times New Roman" w:cs="Times New Roman"/>
            <w:color w:val="0000FF"/>
          </w:rPr>
          <w:t>пунктами 3.2.1</w:t>
        </w:r>
      </w:hyperlink>
      <w:r w:rsidRPr="006D79F0">
        <w:rPr>
          <w:rFonts w:ascii="Times New Roman" w:hAnsi="Times New Roman" w:cs="Times New Roman"/>
        </w:rPr>
        <w:t xml:space="preserve"> - </w:t>
      </w:r>
      <w:hyperlink w:anchor="P445">
        <w:r w:rsidRPr="006D79F0">
          <w:rPr>
            <w:rFonts w:ascii="Times New Roman" w:hAnsi="Times New Roman" w:cs="Times New Roman"/>
            <w:color w:val="0000FF"/>
          </w:rPr>
          <w:t>3.2.5</w:t>
        </w:r>
      </w:hyperlink>
      <w:r w:rsidRPr="006D79F0">
        <w:rPr>
          <w:rFonts w:ascii="Times New Roman" w:hAnsi="Times New Roman" w:cs="Times New Roman"/>
        </w:rPr>
        <w:t xml:space="preserve"> настоящего подраздела, а также регламента работы МФЦ. Срок передачи документов (их копий или сведений, содержащихся в них), полученных МФЦ в результате межведомственного взаимодействия, устанавливается соответствующим соглашением о взаимодействии и не может превышать 1 рабочего дня с момента их получения.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5" w:name="P454"/>
      <w:bookmarkEnd w:id="15"/>
      <w:r w:rsidRPr="006D79F0">
        <w:rPr>
          <w:rFonts w:ascii="Times New Roman" w:hAnsi="Times New Roman" w:cs="Times New Roman"/>
        </w:rPr>
        <w:t>3.3. Рассмотрение документов, принятие решения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 предоставлении либо об отказе в предоставлении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3.3.1. Основанием для начала административной процедуры рассмотрения документов, принятия решения о предоставлении либо об отказе в предоставлении государственной услуги является получение специалистом отдела, ответственным за рассмотрение документов, заявления и прилагаемых к нему документов с визой начальника Департамента.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3.3.2. Специалист отдела, ответственный за рассмотрение документов: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проводит проверку: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наличия документов, прилагаемых к заявлению и полученных на основании межведомственных запросов (после получения ответов на указанные межведомственные запросы (при наличии);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2) в случае,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 органа исполнительной власти Смоленской области, уполномоченного в области охраны объектов культурного наследия, указанное в </w:t>
      </w:r>
      <w:hyperlink w:anchor="P241">
        <w:r w:rsidRPr="006D79F0">
          <w:rPr>
            <w:rFonts w:ascii="Times New Roman" w:hAnsi="Times New Roman" w:cs="Times New Roman"/>
            <w:color w:val="0000FF"/>
          </w:rPr>
          <w:t>подпункте 9 пункта 2.7.1 подраздела 2.7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либо в заявлении о выдаче разрешения на строительство 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 в течение 3 дней со дня поступления указанного заявления в Департамент проводит проверку наличия документов, необходимых для принятия решения о выдаче разрешения на строительство, и направляет приложенный к нему раздел проектной документации объекта капитального строительства, содержащий архитектурные решения, посредством межведомственного запроса в орган исполнительной власти Смоленской области, уполномоченный в области охраны объектов культурного наследия;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3) в случае отсутствия оснований для отказа в выдаче разрешения на строительство, предусмотренных </w:t>
      </w:r>
      <w:hyperlink w:anchor="P265">
        <w:r w:rsidRPr="006D79F0">
          <w:rPr>
            <w:rFonts w:ascii="Times New Roman" w:hAnsi="Times New Roman" w:cs="Times New Roman"/>
            <w:color w:val="0000FF"/>
          </w:rPr>
          <w:t>пунктом 2.9.2 подраздела 2.9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</w:t>
      </w:r>
      <w:r w:rsidRPr="006D79F0">
        <w:rPr>
          <w:rFonts w:ascii="Times New Roman" w:hAnsi="Times New Roman" w:cs="Times New Roman"/>
        </w:rPr>
        <w:lastRenderedPageBreak/>
        <w:t xml:space="preserve">заполняет </w:t>
      </w:r>
      <w:hyperlink r:id="rId99">
        <w:r w:rsidRPr="006D79F0">
          <w:rPr>
            <w:rFonts w:ascii="Times New Roman" w:hAnsi="Times New Roman" w:cs="Times New Roman"/>
            <w:color w:val="0000FF"/>
          </w:rPr>
          <w:t>форму</w:t>
        </w:r>
      </w:hyperlink>
      <w:r w:rsidRPr="006D79F0">
        <w:rPr>
          <w:rFonts w:ascii="Times New Roman" w:hAnsi="Times New Roman" w:cs="Times New Roman"/>
        </w:rPr>
        <w:t xml:space="preserve"> разрешения на строительство, утвержденную Приказом Министерства строительства и жилищно-коммунального хозяйства Российской Федерации от 19.02.2015 N 117/</w:t>
      </w:r>
      <w:proofErr w:type="spellStart"/>
      <w:r w:rsidRPr="006D79F0">
        <w:rPr>
          <w:rFonts w:ascii="Times New Roman" w:hAnsi="Times New Roman" w:cs="Times New Roman"/>
        </w:rPr>
        <w:t>пр</w:t>
      </w:r>
      <w:proofErr w:type="spellEnd"/>
      <w:r w:rsidRPr="006D79F0">
        <w:rPr>
          <w:rFonts w:ascii="Times New Roman" w:hAnsi="Times New Roman" w:cs="Times New Roman"/>
        </w:rPr>
        <w:t xml:space="preserve">, в двух экземплярах либо в случае наличия оснований для отказа в выдаче разрешения на строительство, предусмотренных </w:t>
      </w:r>
      <w:hyperlink w:anchor="P265">
        <w:r w:rsidRPr="006D79F0">
          <w:rPr>
            <w:rFonts w:ascii="Times New Roman" w:hAnsi="Times New Roman" w:cs="Times New Roman"/>
            <w:color w:val="0000FF"/>
          </w:rPr>
          <w:t>пунктом 2.9.2 подраздела 2.9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готовит проект письма об отказе в выдаче разрешения на строительство с указанием причин отказа;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визирует проект разрешения на строительство либо проект письма об отказе в выдаче разрешения на строительство с указанием причин отказа у начальника отдела и заместителя начальника Департамента, курирующего деятельность отдела.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3.3.2 в ред. </w:t>
      </w:r>
      <w:hyperlink r:id="rId100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3.3.3. Проект разрешения на строительство либо проект письма об отказе в выдаче разрешения на строительство с указанием причин отказа с визами начальника отдела и заместителя начальника Департамента, курирующего деятельность отдела, представляется начальнику Департамента для подписания.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3.3.4. Начальник Департамента принимает решение о выдаче разрешения на строительство либо об отказе в выдаче разрешения на строительство в соответствии с федеральным законодательством.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3.3.5. В случае если проект разрешения на строительство (письма об отказе в выдаче разрешения на строительство с указанием причин отказа) не соответствует требованиям федерального законодательства, начальник Департамента возвращает его специалисту отдела, ответственному за рассмотрение документов, с указанием причин отказа. После приведения указанного проекта в соответствие с федеральным законодательством специалист отдела, ответственный за рассмотрение документов, повторно направляет его начальнику Департамента для рассмотрения.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3.3.6. В случае соответствия проекта разрешения на строительство (письма об отказе в выдаче разрешения на строительство с указанием причин отказа) федеральному законодательству начальник Департамента подписывает соответствующий проект и заверяет его печатью Департамента и передает его в отдел.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3.3.7. Максимальный срок выполнения административной процедуры, указанной в настоящем подразделе, не должен превышать 3 рабочих дня с момента поступления зарегистрированного заявления и прилагаемых к нему документов, представленных заявителем, в отдел.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01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3.3.8. Обязанности специалиста отдела, ответственного за рассмотрение документов, предусмотренные настоящим подразделом, должны быть закреплены в его должностном регламенте.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3.3.9. Результатом административной процедуры, указанной в настоящем подразделе, является подписание начальником Департамента разрешения на строительство либо письма об отказе в выдаче разрешения на строительство с указанием причин отказа.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3.4. Выдача заявителю разрешения на строительство либо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письма об отказе в его выдаче с указанием причин отказа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3.4.1. Основанием для начала административной процедуры по выдаче заявителю разрешения на строительство либо письма об отказе в его выдаче с указанием причин отказа является поступление в отдел подписанного начальником Департамента разрешения на строительство или письма об отказе в выдаче разрешения на строительство с указанием причин отказа.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3.4.2. Специалист отдела, ответственный за выдачу разрешений на строительство: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481"/>
      <w:bookmarkEnd w:id="16"/>
      <w:r w:rsidRPr="006D79F0">
        <w:rPr>
          <w:rFonts w:ascii="Times New Roman" w:hAnsi="Times New Roman" w:cs="Times New Roman"/>
        </w:rPr>
        <w:t xml:space="preserve">1) регистрирует разрешение на строительство или письмо об отказе в выдаче разрешения на строительство с указанием причин отказа в журнале регистрации выданных разрешений на строительство и в случае, если заявление было подано при личном обращении в Департамент, информирует заявителя о принятом решении по телефону при условии, что в заявлении на выдачу разрешения на строительство указан контактный телефон. Максимальный срок выполнения указанного действия составляет не более 1 </w:t>
      </w:r>
      <w:r w:rsidRPr="006D79F0">
        <w:rPr>
          <w:rFonts w:ascii="Times New Roman" w:hAnsi="Times New Roman" w:cs="Times New Roman"/>
        </w:rPr>
        <w:lastRenderedPageBreak/>
        <w:t>часа с момента поступления подписанных документов в отдел;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передает разрешение на строительство или письмо об отказе в выдаче разрешения на строительство с указанием причин отказа в приемную начальника Департамента для регистрации в соответствии с установленным порядком. Максимальный срок регистрации - 30 минут;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выдает заявителю один экземпляр разрешения на строительство или письмо об отказе в выдаче разрешения на строительство с указанием причин отказа, а также возвращает документы (подлинники), прилагаемые к заявлению, при личном обращении заявителя либо обеспечивает отправку разрешения на строительство или письма об отказе в выдаче разрешения на строительство с указанием причин отказа, а также документов (подлинников), прилагаемых к заявлению, почтовым отправлением. В случае подачи заявления в электронном виде через Единый портал и (или) Региональный портал направляет в личный кабинет в зависимости от выбранного заявителем способа получения результата предоставления государственной услуги: уведомление с информацией о времени и месте получения разрешения на строительство или письма об отказе в выдаче разрешения на строительство с указанием причин отказа либо о сроке отправки указанного разрешения или письма почтой или направляет в личный кабинет разрешение на строительство в формате PDF, подписанное усиленной электронной подписью начальника Департамента, либо письмо об отказе в выдаче разрешения на строительство с указанием причин отказа, подписанное усиленной электронной подписью начальника Департамента. Факт выдачи разрешения на строительство заявителю и возврата документов (подлинников) подтверждается подписью заявителя на втором экземпляре разрешения на строительство либо квитанцией о почтовом отправлении, прилагаемой ко второму экземпляру указанного разрешения;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помещает в дело заявление о выдаче разрешения на строительство и второй экземпляр подготовленного по результатам его рассмотрения разрешения на строительство либо копию письма об отказе в выдаче разрешения на строительство с указанием причин отказа. Хранение указанных документов осуществляется в соответствии с номенклатурой дел, утвержденной приказом начальника Департамента Смоленской области по строительству и жилищно-коммунальному хозяйству от 31.12.2015 N 153-ОД "Об утверждении номенклатуры дел";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485"/>
      <w:bookmarkEnd w:id="17"/>
      <w:r w:rsidRPr="006D79F0">
        <w:rPr>
          <w:rFonts w:ascii="Times New Roman" w:hAnsi="Times New Roman" w:cs="Times New Roman"/>
        </w:rPr>
        <w:t xml:space="preserve">5) в течение пяти рабочих дней со дня выдачи разрешения на строительство обеспечивает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районов, городских округов сведений, документов, материалов, указанных в </w:t>
      </w:r>
      <w:hyperlink r:id="rId102">
        <w:r w:rsidRPr="006D79F0">
          <w:rPr>
            <w:rFonts w:ascii="Times New Roman" w:hAnsi="Times New Roman" w:cs="Times New Roman"/>
            <w:color w:val="0000FF"/>
          </w:rPr>
          <w:t>пунктах 3.1</w:t>
        </w:r>
      </w:hyperlink>
      <w:r w:rsidRPr="006D79F0">
        <w:rPr>
          <w:rFonts w:ascii="Times New Roman" w:hAnsi="Times New Roman" w:cs="Times New Roman"/>
        </w:rPr>
        <w:t xml:space="preserve">, </w:t>
      </w:r>
      <w:hyperlink r:id="rId103">
        <w:r w:rsidRPr="006D79F0">
          <w:rPr>
            <w:rFonts w:ascii="Times New Roman" w:hAnsi="Times New Roman" w:cs="Times New Roman"/>
            <w:color w:val="0000FF"/>
          </w:rPr>
          <w:t>3.3</w:t>
        </w:r>
      </w:hyperlink>
      <w:r w:rsidRPr="006D79F0">
        <w:rPr>
          <w:rFonts w:ascii="Times New Roman" w:hAnsi="Times New Roman" w:cs="Times New Roman"/>
        </w:rPr>
        <w:t xml:space="preserve"> и </w:t>
      </w:r>
      <w:hyperlink r:id="rId104">
        <w:r w:rsidRPr="006D79F0">
          <w:rPr>
            <w:rFonts w:ascii="Times New Roman" w:hAnsi="Times New Roman" w:cs="Times New Roman"/>
            <w:color w:val="0000FF"/>
          </w:rPr>
          <w:t>6 части 5 статьи 56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Максимальный срок выполнения административных действий, указанных в подпунктах 3 - 5 настоящего пункта, составляет не более 40 минут с момента обращения заявителя в отдел.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В случае отправки результата предоставления государственной услуги почтой максимальный срок выполнения административных действий, указанных в </w:t>
      </w:r>
      <w:hyperlink w:anchor="P481">
        <w:r w:rsidRPr="006D79F0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6D79F0">
        <w:rPr>
          <w:rFonts w:ascii="Times New Roman" w:hAnsi="Times New Roman" w:cs="Times New Roman"/>
        </w:rPr>
        <w:t xml:space="preserve"> - </w:t>
      </w:r>
      <w:hyperlink w:anchor="P485">
        <w:r w:rsidRPr="006D79F0">
          <w:rPr>
            <w:rFonts w:ascii="Times New Roman" w:hAnsi="Times New Roman" w:cs="Times New Roman"/>
            <w:color w:val="0000FF"/>
          </w:rPr>
          <w:t>5</w:t>
        </w:r>
      </w:hyperlink>
      <w:r w:rsidRPr="006D79F0">
        <w:rPr>
          <w:rFonts w:ascii="Times New Roman" w:hAnsi="Times New Roman" w:cs="Times New Roman"/>
        </w:rPr>
        <w:t xml:space="preserve"> настоящего пункта, составляет не более 1 рабочего дня с момента поступления в отдел подписанного начальником Департамента разрешения на строительство или письма об отказе в выдаче разрешения на строительство с указанием причин отказа.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3.4.2 в ред. </w:t>
      </w:r>
      <w:hyperlink r:id="rId105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3.4.3. В случае если заявление и прилагаемые к нему документы поступили через МФЦ и заявитель указал в заявлении способ получения результата предоставления государственной услуги через МФЦ, специалист, ответственный за выдачу разрешений на строительство, в срок не позднее 1 рабочего дня со дня принятия решения и его регистрации направляет результат предоставления государственной услуги в МФЦ для дальнейшей выдачи заявителю.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3.4.4. Результатом административной процедуры, указанной в настоящем подразделе, является выдача заявителю разрешения на строительство или письма об отказе в его выдаче с указанием причин отказа.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3.4.5. Обязанности специалиста отдела, ответственного за выдачу разрешений на строительство, </w:t>
      </w:r>
      <w:r w:rsidRPr="006D79F0">
        <w:rPr>
          <w:rFonts w:ascii="Times New Roman" w:hAnsi="Times New Roman" w:cs="Times New Roman"/>
        </w:rPr>
        <w:lastRenderedPageBreak/>
        <w:t>предусмотренные настоящим подразделом, должны быть закреплены в его должностном регламенте.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3.4.6. Процедура выдачи документов в МФЦ осуществляется в соответствии с требованиями, установленными регламентом работы МФЦ. Срок выдачи специалистом МФЦ результата предоставления государственной услуги устанавливается регламентом работы МФЦ и не может превышать 1 рабочего дня с момента его получения от Департамента, а в случае отсутствия контактного телефона заявителя - 2 рабочих дней с момента получения результата предоставления государственной услуги от Департамента.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8" w:name="P494"/>
      <w:bookmarkEnd w:id="18"/>
      <w:r w:rsidRPr="006D79F0">
        <w:rPr>
          <w:rFonts w:ascii="Times New Roman" w:hAnsi="Times New Roman" w:cs="Times New Roman"/>
        </w:rPr>
        <w:t>3.5. Направление копии разрешения на строительство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федеральный орган исполнительной власти, уполномоченный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 осуществление государственного строительного надзора,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орган исполнительной власти Смоленской области,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уполномоченный на осуществление государственного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строительного надзора, в органы государственной власти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или органы местного самоуправления, принявшие решение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об установлении или изменении зоны с особыми условиями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использования территории, в федеральный орган исполнительной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власти, уполномоченный на принятие решения об установлении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 w:rsidRPr="006D79F0">
        <w:rPr>
          <w:rFonts w:ascii="Times New Roman" w:hAnsi="Times New Roman" w:cs="Times New Roman"/>
        </w:rPr>
        <w:t>приаэродромной</w:t>
      </w:r>
      <w:proofErr w:type="spellEnd"/>
      <w:r w:rsidRPr="006D79F0">
        <w:rPr>
          <w:rFonts w:ascii="Times New Roman" w:hAnsi="Times New Roman" w:cs="Times New Roman"/>
        </w:rPr>
        <w:t xml:space="preserve"> территории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06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3.5.1. Основанием для начала административной процедуры направления копии разрешения на строительство в федеральный орган исполнительной власти, уполномоченный на осуществление государственного строительного надзора, в орган исполнительной власти Смоленской области, уполномоченный на осуществление государственного строительного надзора,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территории, в федеральный орган исполнительной власти, уполномоченный на принятие решения об установлении </w:t>
      </w:r>
      <w:proofErr w:type="spellStart"/>
      <w:r w:rsidRPr="006D79F0">
        <w:rPr>
          <w:rFonts w:ascii="Times New Roman" w:hAnsi="Times New Roman" w:cs="Times New Roman"/>
        </w:rPr>
        <w:t>приаэродромной</w:t>
      </w:r>
      <w:proofErr w:type="spellEnd"/>
      <w:r w:rsidRPr="006D79F0">
        <w:rPr>
          <w:rFonts w:ascii="Times New Roman" w:hAnsi="Times New Roman" w:cs="Times New Roman"/>
        </w:rPr>
        <w:t xml:space="preserve"> территории, является принятие решения о выдаче разрешения на строительство.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07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3.5.2. Специалист отдела, ответственный за выдачу разрешений на строительство: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направляет копию указанного разрешения в течение 3 дней со дня выдачи разрешения на строительство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</w:t>
      </w:r>
      <w:hyperlink r:id="rId108">
        <w:r w:rsidRPr="006D79F0">
          <w:rPr>
            <w:rFonts w:ascii="Times New Roman" w:hAnsi="Times New Roman" w:cs="Times New Roman"/>
            <w:color w:val="0000FF"/>
          </w:rPr>
          <w:t>пункте 5.1 статьи 6</w:t>
        </w:r>
      </w:hyperlink>
      <w:r w:rsidRPr="006D79F0">
        <w:rPr>
          <w:rFonts w:ascii="Times New Roman" w:hAnsi="Times New Roman" w:cs="Times New Roman"/>
        </w:rPr>
        <w:t xml:space="preserve"> Градостроительного кодекса Российской Федерации, или в орган исполнительной власти Смоленской области, уполномоченный на осуществление государственного строительного надзора, в случае, если выдано разрешение на строительство иных объектов капитального строительства;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в случае принятия решения о выдаче разрешения на строительство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в десятидневный срок со дня выдачи застройщику разрешения на строительство в границах </w:t>
      </w:r>
      <w:proofErr w:type="spellStart"/>
      <w:r w:rsidRPr="006D79F0">
        <w:rPr>
          <w:rFonts w:ascii="Times New Roman" w:hAnsi="Times New Roman" w:cs="Times New Roman"/>
        </w:rPr>
        <w:t>приаэродромной</w:t>
      </w:r>
      <w:proofErr w:type="spellEnd"/>
      <w:r w:rsidRPr="006D79F0">
        <w:rPr>
          <w:rFonts w:ascii="Times New Roman" w:hAnsi="Times New Roman" w:cs="Times New Roman"/>
        </w:rPr>
        <w:t xml:space="preserve"> территории представляет копию такого разрешения в уполномоченный Правительством </w:t>
      </w:r>
      <w:r w:rsidRPr="006D79F0">
        <w:rPr>
          <w:rFonts w:ascii="Times New Roman" w:hAnsi="Times New Roman" w:cs="Times New Roman"/>
        </w:rPr>
        <w:lastRenderedPageBreak/>
        <w:t>Российской Федерации федеральный орган исполнительной власти.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(п. 3.5.2 в ред. </w:t>
      </w:r>
      <w:hyperlink r:id="rId109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3.5.3. Обязанности специалиста, ответственного за выдачу разрешений на строительство, предусмотренные настоящим подразделом, должны быть закреплены в его должностном регламенте.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 Порядок осуществления административных процедур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электронной форме, в том числе с использованием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федеральной государственной информационной системы "Единый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портал государственных и муниципальных услуг (функций)",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региональной государственной информационной системы "Портал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государственных и муниципальных услуг (функций)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области"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10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3.6.1. При предоставлении государственной услуги в электронной форме посредством Единого портала и (или) Регионального портала осуществляются следующие административные действия: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получение информации о порядке и сроках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запись на прием в Департамент для подачи запроса о предоставлении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формирование запроса о предоставлении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прием и регистрация в Департаменте запроса, необходимого для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5) получение результата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6) получение сведений о ходе выполнения запроса о предоставлении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7) осуществление оценки качества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8) досудебное (внесудебное) обжалование решений и действий (бездействия), принятых (осуществляемых) в ходе предоставления государственной услуги должностными лицами, государственными гражданскими служащими Департамента.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11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3.6.2. 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"Реестр государственных и муниципальных услуг (функций) Смоленской области" с последующим размещением сведений в федеральной государственной информационной системе "Единый портал государственных и муниципальных услуг (функций)" и региональной государственной информационной системе "Портал государственных и муниципальных услуг (функций) Смоленской области".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Требования к порядку размещения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Смоленской области" заявителю (представителю заявителя) предоставляется доступ к сведениям о государственной услуге, указанным в </w:t>
      </w:r>
      <w:hyperlink w:anchor="P75">
        <w:r w:rsidRPr="006D79F0">
          <w:rPr>
            <w:rFonts w:ascii="Times New Roman" w:hAnsi="Times New Roman" w:cs="Times New Roman"/>
            <w:color w:val="0000FF"/>
          </w:rPr>
          <w:t>подразделе 1.3 раздела 1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 xml:space="preserve">Специалисты Департамента, ответственные за размещение сведений о государственной услуге, осуществляют размещение сведений о государственной услуге в Реестре в соответствии с </w:t>
      </w:r>
      <w:hyperlink r:id="rId112">
        <w:r w:rsidRPr="006D79F0">
          <w:rPr>
            <w:rFonts w:ascii="Times New Roman" w:hAnsi="Times New Roman" w:cs="Times New Roman"/>
            <w:color w:val="0000FF"/>
          </w:rPr>
          <w:t>Порядком</w:t>
        </w:r>
      </w:hyperlink>
      <w:r w:rsidRPr="006D79F0">
        <w:rPr>
          <w:rFonts w:ascii="Times New Roman" w:hAnsi="Times New Roman" w:cs="Times New Roman"/>
        </w:rPr>
        <w:t xml:space="preserve"> формирования и ведения региональных информационных систем "Реестр государственных и муниципальных услуг (функций) Смоленской области" и "Портал государственных и муниципальных услуг (функций) Смоленской области", утвержденным распоряжением Администрации Смоленской области от 26.04.2010 N 499-р/адм.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Руководитель Департамента и уполномоченные лица Департамента, ответственные за размещение сведений о государственной услуге, несут ответственность за полноту и достоверность сведений о государственной услуге, размещаемых в Реестре, а также за соблюдение порядка и сроков их размещения.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3.6.3. При записи на прием в Департамент с использованием Регионального портала заявитель (представитель заявителя) может: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ознакомиться с расписанием работы Департамента, а также с доступными для записи на прием датами и интервалами времени приема;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записаться в любые свободные для приема дату и время в пределах установленного в Департаменте графика приема заявителей.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3.6.4. При получении государственной услуги в МФЦ заявитель (представитель заявителя) может осуществить предварительную запись на прием на официальном сайте МФЦ в личном кабинете заявителя. Для этого заявитель должен авторизоваться на сайте МФЦ, используя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 Для осуществления предварительной записи в МФЦ в электронной форме на официальном сайте МФЦ в разделе "Предварительная запись в электронную очередь" заявителю (представителю заявителя) необходимо: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в интерактивном режиме выбрать населенный пункт и офис МФЦ, в который он желает обратиться;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из списка государственных услуг выбрать необходимую государственную услугу, а также количество дел;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выбрать желаемую дату и время из свободных для посещения МФЦ;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при необходимости внести контактные данные (номер телефона, адрес электронной почты заявителя) для обратной связи.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3.6.5. При подаче заявителем (представителем заявителя), имеющим подтвержденную учетную запись в ЕСИА на Едином портале и (или) Региональном портале, запроса в электронной форме, необходимого для предоставления государственной услуги, фактом приема такого запроса является поступление в Департамент с помощью ведомственной автоматизированной информационной системы заявления, указанного в </w:t>
      </w:r>
      <w:hyperlink w:anchor="P180">
        <w:r w:rsidRPr="006D79F0">
          <w:rPr>
            <w:rFonts w:ascii="Times New Roman" w:hAnsi="Times New Roman" w:cs="Times New Roman"/>
            <w:color w:val="0000FF"/>
          </w:rPr>
          <w:t>подразделе 2.6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и прилагаемых к нему документов в электронной форме.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На Региональном портале размещаются образцы заполнения электронной формы запроса.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При формировании заявления заявитель может осуществить: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копирование и сохранение заявления;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печать на бумажном носителе копии электронной формы запроса;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возврат на любой из этапов заполнения электронной формы запроса без потери ранее введенной информации;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 получение доступа на Едином портале и (или) Региональном портале к ранее поданным заявителем запросам в течение не менее 12 месяцев;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- вложение документов, необходимых для предоставления государственной услуги и предусмотренных </w:t>
      </w:r>
      <w:hyperlink w:anchor="P188">
        <w:r w:rsidRPr="006D79F0">
          <w:rPr>
            <w:rFonts w:ascii="Times New Roman" w:hAnsi="Times New Roman" w:cs="Times New Roman"/>
            <w:color w:val="0000FF"/>
          </w:rPr>
          <w:t>пунктом 2.6.1 подраздела 2.6</w:t>
        </w:r>
      </w:hyperlink>
      <w:r w:rsidRPr="006D79F0">
        <w:rPr>
          <w:rFonts w:ascii="Times New Roman" w:hAnsi="Times New Roman" w:cs="Times New Roman"/>
        </w:rPr>
        <w:t xml:space="preserve"> и </w:t>
      </w:r>
      <w:hyperlink w:anchor="P221">
        <w:r w:rsidRPr="006D79F0">
          <w:rPr>
            <w:rFonts w:ascii="Times New Roman" w:hAnsi="Times New Roman" w:cs="Times New Roman"/>
            <w:color w:val="0000FF"/>
          </w:rPr>
          <w:t>пунктом 2.7.1 подраздела 2.7 раздела 2</w:t>
        </w:r>
      </w:hyperlink>
      <w:r w:rsidRPr="006D79F0">
        <w:rPr>
          <w:rFonts w:ascii="Times New Roman" w:hAnsi="Times New Roman" w:cs="Times New Roman"/>
        </w:rPr>
        <w:t xml:space="preserve"> настоящего Административного регламента, в электронной форме.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Предоставление государственной услуги начинается с момента приема и регистрации в Департаменте заявления в форме электронного документа и прилагаемых к нему документов в электронной форме.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Дальнейшие административные процедуры и действия осуществляются в порядке, предусмотренном </w:t>
      </w:r>
      <w:hyperlink w:anchor="P439">
        <w:r w:rsidRPr="006D79F0">
          <w:rPr>
            <w:rFonts w:ascii="Times New Roman" w:hAnsi="Times New Roman" w:cs="Times New Roman"/>
            <w:color w:val="0000FF"/>
          </w:rPr>
          <w:t>подразделами 3.2</w:t>
        </w:r>
      </w:hyperlink>
      <w:r w:rsidRPr="006D79F0">
        <w:rPr>
          <w:rFonts w:ascii="Times New Roman" w:hAnsi="Times New Roman" w:cs="Times New Roman"/>
        </w:rPr>
        <w:t xml:space="preserve"> - </w:t>
      </w:r>
      <w:hyperlink w:anchor="P494">
        <w:r w:rsidRPr="006D79F0">
          <w:rPr>
            <w:rFonts w:ascii="Times New Roman" w:hAnsi="Times New Roman" w:cs="Times New Roman"/>
            <w:color w:val="0000FF"/>
          </w:rPr>
          <w:t>3.5</w:t>
        </w:r>
      </w:hyperlink>
      <w:r w:rsidRPr="006D79F0">
        <w:rPr>
          <w:rFonts w:ascii="Times New Roman" w:hAnsi="Times New Roman" w:cs="Times New Roman"/>
        </w:rPr>
        <w:t xml:space="preserve"> настоящего раздела.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3.6.6. При предоставлении государственной услуги в электронной форме заявителю (представителю заявителя) направляется: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уведомление о приеме и регистрации запроса, содержащее сведения о факте приема запроса и начале процедуры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уведомление с информацией о времени и месте получения разрешения на строительство или письма об отказе в выдаче разрешения на строительство с указанием причин отказа (в случае выбора заявителем способа получения результата предоставления государственной услуги при личном обращении);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информация о сроке отправки разрешения на строительство или письма об отказе в выдаче разрешения на строительство с указанием причин отказа почтой (в случае выбора способа получения результата предоставления государственной услуги посредством почтового отправления);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разрешение на строительство в формате PDF, подписанное усиленной электронной подписью начальника Департамента, либо письмо об отказе в выдаче разрешения на строительство с указанием причин отказа, подписанное усиленной электронной подписью начальника Департамента (в случае выбора способа получения результата предоставления государственной услуги в личном кабинете).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3.6.7. При подаче заявления о предоставлении государственной услуги заявитель (представитель заявителя) может оценить качество предоставления государственной услуги в электронной форме посредством Единого портала и (или) Регионального портала.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3.6.8.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Департамента с использованием сети "Интернет" посредством портала федеральной государственной информационной системы досудебного (внесудебного) обжалования (</w:t>
      </w:r>
      <w:hyperlink r:id="rId113">
        <w:r w:rsidRPr="006D79F0">
          <w:rPr>
            <w:rFonts w:ascii="Times New Roman" w:hAnsi="Times New Roman" w:cs="Times New Roman"/>
            <w:color w:val="0000FF"/>
          </w:rPr>
          <w:t>https://do.gosuslugi.ru/</w:t>
        </w:r>
      </w:hyperlink>
      <w:r w:rsidRPr="006D79F0">
        <w:rPr>
          <w:rFonts w:ascii="Times New Roman" w:hAnsi="Times New Roman" w:cs="Times New Roman"/>
        </w:rPr>
        <w:t>), Единого портала и (или) Регионального портала.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14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4. Формы контроля за исполнением настоящего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Административного регламента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4.1. Порядок осуществления текущего контроля за соблюдением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исполнением ответственными должностными лицами положений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настоящего Административного регламента и иных правовых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актов, устанавливающих требования к предоставлению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услуги, а также принятием решений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ответственными лицами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4.1.1. Текущий контроль за полнотой и качеством предоставления государственной услуги, соблюдением последовательности и сроков административных действий и административных процедур в ходе предоставления государственной услуги осуществляется должностным лицом Департамента, ответственным за организацию работы по предоставлению государственной услуги.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4.2. Порядок и периодичность осуществления плановых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внеплановых проверок полноты и качества предоставления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услуги, в том числе порядок и формы контроля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за полнотой и качеством предоставления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4.2.1. Периодичность проведения проверок устанавливается начальником Департамента, проверки могут носить плановый и внеплановый характер.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государственной услуги должностными лицами, государственными гражданскими служащими Департамента.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4.2.3. Плановые проверки за полнотой и качеством предоставления государственной услуги осуществляются в соответствии с графиком проведения проверок, утвержденным начальником Департамента.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4.3. Ответственность государственных гражданских служащих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органов исполнительной власти, должностных лиц за решения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действия (бездействие), принимаемые (осуществляемые)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ими в ходе предоставления 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4.3.1. Должностные лица, государственные гражданские служащие Департамента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государственной услуги. Персональная ответственность должностных лиц и государственных гражданских служащих Департамента закрепляется в их должностных регламентах (должностных инструкциях).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4.4. Положения, характеризующие требования к порядку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и формам контроля за предоставлением государственной услуги,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том числе со стороны граждан, их объединений и организаций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действий (бездействия) органа исполнительной власти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области, предоставляющего государственную услугу,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а также должностных лиц, государственных гражданских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служащих Смоленской области, многофункциональных центров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 предоставлению государственных и муниципальных услуг,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работников многофункциональных центров по предоставлению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государственных и муниципальных услуг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(в ред. </w:t>
      </w:r>
      <w:hyperlink r:id="rId115">
        <w:r w:rsidRPr="006D79F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</w:t>
      </w:r>
    </w:p>
    <w:p w:rsidR="006D79F0" w:rsidRPr="006D79F0" w:rsidRDefault="006D79F0">
      <w:pPr>
        <w:pStyle w:val="ConsPlusNormal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03.12.2019 N 734)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5.1. Заявитель имеет право на обжалование действий (бездействия) и решений, принятых (осуществляемых) в ходе предоставления государственной услуги должностными лицами, государственными гражданскими служащими Департамента, работниками МФЦ, в досудебном (внесудебном) порядке.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5.2. Заявитель может обратиться с жалобой в том числе в следующих случаях: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нарушения срока регистрации запроса о предоставлении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нарушения срока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государственной услуги, у заявителя;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6) затребования с заявителя при предоставлении государственной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7) отказа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8) нарушения срока или порядка выдачи документов по результатам предоставления государственной услуги;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 xml:space="preserve"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r:id="rId116">
        <w:r w:rsidRPr="006D79F0">
          <w:rPr>
            <w:rFonts w:ascii="Times New Roman" w:hAnsi="Times New Roman" w:cs="Times New Roman"/>
            <w:color w:val="0000FF"/>
          </w:rPr>
          <w:t>пунктом 4 части 1 статьи 7</w:t>
        </w:r>
      </w:hyperlink>
      <w:r w:rsidRPr="006D79F0">
        <w:rPr>
          <w:rFonts w:ascii="Times New Roman" w:hAnsi="Times New Roman" w:cs="Times New Roman"/>
        </w:rPr>
        <w:t xml:space="preserve"> Федерального закона N 210-ФЗ.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117">
        <w:r w:rsidRPr="006D79F0">
          <w:rPr>
            <w:rFonts w:ascii="Times New Roman" w:hAnsi="Times New Roman" w:cs="Times New Roman"/>
            <w:color w:val="0000FF"/>
          </w:rPr>
          <w:t>частью 1.3 статьи 16</w:t>
        </w:r>
      </w:hyperlink>
      <w:r w:rsidRPr="006D79F0">
        <w:rPr>
          <w:rFonts w:ascii="Times New Roman" w:hAnsi="Times New Roman" w:cs="Times New Roman"/>
        </w:rPr>
        <w:t xml:space="preserve"> Федерального закона N 210-ФЗ.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(абзац введен </w:t>
      </w:r>
      <w:hyperlink r:id="rId118">
        <w:r w:rsidRPr="006D79F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318)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5.3. Заявитель вправе подать жалобу в письменной форме на бумажном носителе, в электронной форме в орган, предоставляющий государственную услугу, МФЦ либо в соответствующий орган государственной власти публично-правового образования, являющийся учредителем МФЦ (далее - учредитель МФЦ).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5.4. 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служащего, руководителя органа, предоставляющего государственную услугу, может быть направлена по почте, через МФЦ, с использованием сети "Интернет" посредством портала федеральной государственной информационной системы досудебного (внесудебного) обжалования (</w:t>
      </w:r>
      <w:hyperlink r:id="rId119">
        <w:r w:rsidRPr="006D79F0">
          <w:rPr>
            <w:rFonts w:ascii="Times New Roman" w:hAnsi="Times New Roman" w:cs="Times New Roman"/>
            <w:color w:val="0000FF"/>
          </w:rPr>
          <w:t>https://do.gosuslugi.ru/</w:t>
        </w:r>
      </w:hyperlink>
      <w:r w:rsidRPr="006D79F0">
        <w:rPr>
          <w:rFonts w:ascii="Times New Roman" w:hAnsi="Times New Roman" w:cs="Times New Roman"/>
        </w:rPr>
        <w:t>), официального сайта органа, предоставляющего государственную услугу, Единого портала и (или) Регионального портала,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сети "Интернет", официального сайта МФЦ, Единого портала и (или) Регионального портала, а также может быть принята при личном приеме заявителя.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5.5. Утратил силу. - </w:t>
      </w:r>
      <w:hyperlink r:id="rId120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02.06.2020 N 318.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5.6. Жалоба, поступившая в орган, предоставляющий государственную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5.7. Жалоба должна содержать: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МФЦ, его руководителя и (или) работника, решения и действия (бездействие) которых обжалуются;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МФЦ, работника МФЦ;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4) доводы, на основании которых заявитель не согласен с решением и действием (бездействием) </w:t>
      </w:r>
      <w:r w:rsidRPr="006D79F0">
        <w:rPr>
          <w:rFonts w:ascii="Times New Roman" w:hAnsi="Times New Roman" w:cs="Times New Roman"/>
        </w:rPr>
        <w:lastRenderedPageBreak/>
        <w:t>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5.8. По результатам рассмотрения жалобы принимается одно из следующих решений: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2) в удовлетворении жалобы отказывается.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650"/>
      <w:bookmarkEnd w:id="19"/>
      <w:r w:rsidRPr="006D79F0">
        <w:rPr>
          <w:rFonts w:ascii="Times New Roman" w:hAnsi="Times New Roman" w:cs="Times New Roman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5.10. В случае признания жалобы подлежащей удовлетворению в ответе заявителю, указанном в пункте 5.9 настоящего раздела, дается информация о действиях, осуществляемых органом, предоставляющим государственную услугу,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5.11. В случае признания жалобы не подлежащей удовлетворению в ответе заявителю, указанном в </w:t>
      </w:r>
      <w:hyperlink w:anchor="P650">
        <w:r w:rsidRPr="006D79F0">
          <w:rPr>
            <w:rFonts w:ascii="Times New Roman" w:hAnsi="Times New Roman" w:cs="Times New Roman"/>
            <w:color w:val="0000FF"/>
          </w:rPr>
          <w:t>пункте 5.9</w:t>
        </w:r>
      </w:hyperlink>
      <w:r w:rsidRPr="006D79F0">
        <w:rPr>
          <w:rFonts w:ascii="Times New Roman" w:hAnsi="Times New Roman" w:cs="Times New Roman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21">
        <w:r w:rsidRPr="006D79F0">
          <w:rPr>
            <w:rFonts w:ascii="Times New Roman" w:hAnsi="Times New Roman" w:cs="Times New Roman"/>
            <w:color w:val="0000FF"/>
          </w:rPr>
          <w:t>частью 1 статьи 11.2</w:t>
        </w:r>
      </w:hyperlink>
      <w:r w:rsidRPr="006D79F0">
        <w:rPr>
          <w:rFonts w:ascii="Times New Roman" w:hAnsi="Times New Roman" w:cs="Times New Roman"/>
        </w:rPr>
        <w:t xml:space="preserve"> Федерального закона N 210-ФЗ, незамедлительно направляют имеющиеся материалы в органы прокуратуры.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5.13. Заявитель вправе обжаловать решения, принятые в ходе предоставления государственной услуги, действия или бездействие должностных лиц органа исполнительной власти, предоставляющего государственную услугу, в судебном порядке.</w:t>
      </w:r>
    </w:p>
    <w:p w:rsidR="006D79F0" w:rsidRPr="006D79F0" w:rsidRDefault="006D79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5.14. Информация, указанная в настоящем разделе, подлежит обязательному размещению на Едином портале и (или) Региональном портале. Орган, предоставляющий государственную услугу, обеспечивает в установленном порядке размещение и актуализацию сведений в соответствующем разделе Реестра.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Приложение N 1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 Административному регламенту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Департаментом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 по строительству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жилищно-коммунальному хозяйству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 "Выдача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разрешений на строительство в случае,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если строительство объекта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капитального строительства планируется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осуществлять на территориях двух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более муниципальных образований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(муниципальных районов, городских округов),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и в случае реконструкции объекта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капитального строительства, расположенного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 территориях двух и более муниципальных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образований (муниципальных районов,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городских округов), на территории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области"</w:t>
      </w:r>
    </w:p>
    <w:p w:rsidR="006D79F0" w:rsidRPr="006D79F0" w:rsidRDefault="006D79F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D79F0" w:rsidRPr="006D79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9F0" w:rsidRPr="006D79F0" w:rsidRDefault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D79F0" w:rsidRPr="006D79F0" w:rsidRDefault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22">
              <w:r w:rsidRPr="006D79F0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6D79F0">
              <w:rPr>
                <w:rFonts w:ascii="Times New Roman" w:hAnsi="Times New Roman" w:cs="Times New Roman"/>
                <w:color w:val="392C69"/>
              </w:rPr>
              <w:t xml:space="preserve"> Администрации Смоленской области</w:t>
            </w:r>
          </w:p>
          <w:p w:rsidR="006D79F0" w:rsidRPr="006D79F0" w:rsidRDefault="006D7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9F0">
              <w:rPr>
                <w:rFonts w:ascii="Times New Roman" w:hAnsi="Times New Roman" w:cs="Times New Roman"/>
                <w:color w:val="392C69"/>
              </w:rPr>
              <w:t>от 03.12.2019 N 734)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9F0" w:rsidRPr="006D79F0" w:rsidRDefault="006D7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Форма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Начальнику Департамента Смоленской области по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строительству и жилищно-коммунальному хозяйству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(для юридического лица: полное наименование, юридический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и почтовый адреса, должность и Ф.И.О. руководителя, телефон,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адрес электронной почты (при наличии), ИНН)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(для индивидуального предпринимателя: Ф.И.О., адрес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регистрации и почтовый адрес, ОГРНИП, телефон,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адрес электронной почты (при наличии))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(для физического лица: Ф.И.О., адрес регистрации и почтовый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адрес, ИНН, паспортные данные, телефон,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адрес электронной почты (при наличии))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(реквизиты соглашения - в случае, установленном </w:t>
      </w:r>
      <w:hyperlink r:id="rId123">
        <w:r w:rsidRPr="006D79F0">
          <w:rPr>
            <w:rFonts w:ascii="Times New Roman" w:hAnsi="Times New Roman" w:cs="Times New Roman"/>
            <w:color w:val="0000FF"/>
          </w:rPr>
          <w:t>пунктом 1.1</w:t>
        </w:r>
      </w:hyperlink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части 7 статьи 51 Градостроительного кодекса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        Российской Федерации)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bookmarkStart w:id="20" w:name="P711"/>
      <w:bookmarkEnd w:id="20"/>
      <w:r w:rsidRPr="006D79F0">
        <w:rPr>
          <w:rFonts w:ascii="Times New Roman" w:hAnsi="Times New Roman" w:cs="Times New Roman"/>
        </w:rPr>
        <w:t xml:space="preserve">                                 ЗАЯВЛЕНИЕ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о выдаче разрешения на строительство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Прошу выдать разрешение на строительство, реконструкцию 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       (ненужное зачеркнуть)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(наименование объекта капитального строительства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в соответствии с утвержденной проектной документацией)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 земельном участке, расположенном по адресу: 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(почтовый адрес или описание места расположения земельного участка)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 кадастровым номером: 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   (кадастровый номер земельного участка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(земельных участков), в пределах которого (которых) расположен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или планируется расположение объекта капитального строительства)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сроком на _________________ месяцев.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 xml:space="preserve">    Строительство,   реконструкция   будет   осуществляться   на  основании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(ненужное зачеркнуть)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правоустанавливающих документов на земельный участок: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(наименование документа, номер и дата его утверждения)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Проектная   документация   на   строительство,   реконструкцию  объекта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             (ненужное зачеркнуть)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капитального строительства разработана 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(наименование проектной организации, ИНН, юридический и почтовый адреса,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адрес электронной почты (при наличии),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Ф.И.О. руководителя, номер телефона)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имеющей право на выполнение работ, закрепленное 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(наименование документа, дата и номер его утверждения, уполномоченная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организация, выдавшая документ)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в соответствии с градостроительным планом земельного участка 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(реквизиты документа об утверждении градостроительного плана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 земельного участка)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или проектом планировки и проектом межевания территории 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(реквизиты документа об утверждении проекта планировки и проекта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  межевания территории)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Проектная документация согласована с: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(наименование организаций, органов архитектуры и градостроительства)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Положительное   заключение   экспертизы   (государственной  экспертизы)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от _____________ N __________ выдано 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Проектно-сметная документация утверждена от ____________ N 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Краткая характеристика объекта капитального строительства: 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(общая площадь земельного участка, общая площадь объекта, высота объекта,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строительный объем, в том числе подземной части, мощность,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производительность, протяженность и мощность в случае строительства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линейного объекта, иные основные характеристики)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Иная информация: 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__________________________________________________________________________.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Обязуюсь  обо  всех  изменениях,  связанных  с приведенными в настоящем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заявлении   сведениями,  а  также  об  изменениях,  внесенных  в  проектную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документацию,  в  течение 30 дней сообщить в Департамент Смоленской области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по строительству и жилищно-коммунальному хозяйству.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Прилагаемые документы: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 xml:space="preserve">    Способ получения результата (отметить):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┌─┐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│ </w:t>
      </w:r>
      <w:proofErr w:type="spellStart"/>
      <w:r w:rsidRPr="006D79F0">
        <w:rPr>
          <w:rFonts w:ascii="Times New Roman" w:hAnsi="Times New Roman" w:cs="Times New Roman"/>
        </w:rPr>
        <w:t>│</w:t>
      </w:r>
      <w:proofErr w:type="spellEnd"/>
      <w:r w:rsidRPr="006D79F0">
        <w:rPr>
          <w:rFonts w:ascii="Times New Roman" w:hAnsi="Times New Roman" w:cs="Times New Roman"/>
        </w:rPr>
        <w:t xml:space="preserve"> -  в   Департаменте   Смоленской   области   по   строительству   и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└─┘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жилищно-коммунальному хозяйству при непосредственном обращении;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┌─┐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│ </w:t>
      </w:r>
      <w:proofErr w:type="spellStart"/>
      <w:r w:rsidRPr="006D79F0">
        <w:rPr>
          <w:rFonts w:ascii="Times New Roman" w:hAnsi="Times New Roman" w:cs="Times New Roman"/>
        </w:rPr>
        <w:t>│</w:t>
      </w:r>
      <w:proofErr w:type="spellEnd"/>
      <w:r w:rsidRPr="006D79F0">
        <w:rPr>
          <w:rFonts w:ascii="Times New Roman" w:hAnsi="Times New Roman" w:cs="Times New Roman"/>
        </w:rPr>
        <w:t xml:space="preserve"> - в МФЦ при непосредственном обращении &lt;1&gt;;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└─┘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┌─┐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│ </w:t>
      </w:r>
      <w:proofErr w:type="spellStart"/>
      <w:r w:rsidRPr="006D79F0">
        <w:rPr>
          <w:rFonts w:ascii="Times New Roman" w:hAnsi="Times New Roman" w:cs="Times New Roman"/>
        </w:rPr>
        <w:t>│</w:t>
      </w:r>
      <w:proofErr w:type="spellEnd"/>
      <w:r w:rsidRPr="006D79F0">
        <w:rPr>
          <w:rFonts w:ascii="Times New Roman" w:hAnsi="Times New Roman" w:cs="Times New Roman"/>
        </w:rPr>
        <w:t xml:space="preserve"> - почтой на почтовый адрес заявителя;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└─┘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┌─┐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│ </w:t>
      </w:r>
      <w:proofErr w:type="spellStart"/>
      <w:r w:rsidRPr="006D79F0">
        <w:rPr>
          <w:rFonts w:ascii="Times New Roman" w:hAnsi="Times New Roman" w:cs="Times New Roman"/>
        </w:rPr>
        <w:t>│</w:t>
      </w:r>
      <w:proofErr w:type="spellEnd"/>
      <w:r w:rsidRPr="006D79F0">
        <w:rPr>
          <w:rFonts w:ascii="Times New Roman" w:hAnsi="Times New Roman" w:cs="Times New Roman"/>
        </w:rPr>
        <w:t xml:space="preserve"> - в личном кабинете заявителя &lt;2&gt;.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└─┘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Даю  свое  согласие  на  обработку  (сбор,  систематизацию, накопление,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хранение,  уточнение,  использование  и  передачу)  персональных  данных  в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соответствии с Федеральным </w:t>
      </w:r>
      <w:hyperlink r:id="rId124">
        <w:r w:rsidRPr="006D79F0">
          <w:rPr>
            <w:rFonts w:ascii="Times New Roman" w:hAnsi="Times New Roman" w:cs="Times New Roman"/>
            <w:color w:val="0000FF"/>
          </w:rPr>
          <w:t>законом</w:t>
        </w:r>
      </w:hyperlink>
      <w:r w:rsidRPr="006D79F0">
        <w:rPr>
          <w:rFonts w:ascii="Times New Roman" w:hAnsi="Times New Roman" w:cs="Times New Roman"/>
        </w:rPr>
        <w:t xml:space="preserve"> "О персональных данных". Ознакомлен(а) с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тем,  что  могу  отказаться  от  обработки  моих персональных данных, подав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соответствующее заявление.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Заявитель _____________________  ______________  ______________________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(должность)          (подпись)            (Ф.И.О.)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"___" __________ 20__ г.         М.П.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Документы принял: _________________  _____________  ___________________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                     (должность)       (подпись)          (Ф.И.О.)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    "___" __________ 20__ г.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--------------------------------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&lt;1&gt;  Выдача  результата  в  МФЦ  возможна только в случае, если заявление и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прилагаемые к нему документы были поданы через МФЦ.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&lt;2&gt; Выдача результата в личном кабинете заявителя возможна только в случае,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если  заявление  и  прилагаемые  к  нему документы были поданы через личный</w:t>
      </w:r>
    </w:p>
    <w:p w:rsidR="006D79F0" w:rsidRPr="006D79F0" w:rsidRDefault="006D79F0">
      <w:pPr>
        <w:pStyle w:val="ConsPlusNonformat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кабинет заявителя посредством Регионального портала.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Приложение N 2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 Административному регламенту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Департаментом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 по строительству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жилищно-коммунальному хозяйству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государственной услуги "Выдача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разрешений на строительство в случае,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если строительство объекта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капитального строительства планируется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осуществлять на территориях двух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более муниципальных образований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(муниципальных районов, городских округов),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и в случае реконструкции объекта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капитального строительства, расположенного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на территориях двух и более муниципальных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образований (муниципальных районов,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городских округов), на территории</w:t>
      </w:r>
    </w:p>
    <w:p w:rsidR="006D79F0" w:rsidRPr="006D79F0" w:rsidRDefault="006D79F0">
      <w:pPr>
        <w:pStyle w:val="ConsPlusNormal"/>
        <w:jc w:val="right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Смоленской области"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lastRenderedPageBreak/>
        <w:t>БЛОК-СХЕМА</w:t>
      </w:r>
    </w:p>
    <w:p w:rsidR="006D79F0" w:rsidRPr="006D79F0" w:rsidRDefault="006D79F0">
      <w:pPr>
        <w:pStyle w:val="ConsPlusTitle"/>
        <w:jc w:val="center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>ПРЕДОСТАВЛЕНИЯ ГОСУДАРСТВЕННОЙ УСЛУГИ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79F0">
        <w:rPr>
          <w:rFonts w:ascii="Times New Roman" w:hAnsi="Times New Roman" w:cs="Times New Roman"/>
        </w:rPr>
        <w:t xml:space="preserve">Утратила силу. - </w:t>
      </w:r>
      <w:hyperlink r:id="rId125">
        <w:r w:rsidRPr="006D79F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D79F0">
        <w:rPr>
          <w:rFonts w:ascii="Times New Roman" w:hAnsi="Times New Roman" w:cs="Times New Roman"/>
        </w:rPr>
        <w:t xml:space="preserve"> Администрации Смоленской области от 03.12.2019 N 734.</w:t>
      </w: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jc w:val="both"/>
        <w:rPr>
          <w:rFonts w:ascii="Times New Roman" w:hAnsi="Times New Roman" w:cs="Times New Roman"/>
        </w:rPr>
      </w:pPr>
    </w:p>
    <w:p w:rsidR="006D79F0" w:rsidRPr="006D79F0" w:rsidRDefault="006D79F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6D79F0" w:rsidRDefault="00975EFA">
      <w:pPr>
        <w:rPr>
          <w:rFonts w:ascii="Times New Roman" w:hAnsi="Times New Roman" w:cs="Times New Roman"/>
        </w:rPr>
      </w:pPr>
    </w:p>
    <w:sectPr w:rsidR="00975EFA" w:rsidRPr="006D79F0" w:rsidSect="006D79F0">
      <w:headerReference w:type="default" r:id="rId1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F0" w:rsidRDefault="006D79F0" w:rsidP="006D79F0">
      <w:r>
        <w:separator/>
      </w:r>
    </w:p>
  </w:endnote>
  <w:endnote w:type="continuationSeparator" w:id="0">
    <w:p w:rsidR="006D79F0" w:rsidRDefault="006D79F0" w:rsidP="006D7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F0" w:rsidRDefault="006D79F0" w:rsidP="006D79F0">
      <w:r>
        <w:separator/>
      </w:r>
    </w:p>
  </w:footnote>
  <w:footnote w:type="continuationSeparator" w:id="0">
    <w:p w:rsidR="006D79F0" w:rsidRDefault="006D79F0" w:rsidP="006D7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154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D79F0" w:rsidRPr="006D79F0" w:rsidRDefault="006D79F0">
        <w:pPr>
          <w:pStyle w:val="a3"/>
          <w:jc w:val="center"/>
          <w:rPr>
            <w:rFonts w:ascii="Times New Roman" w:hAnsi="Times New Roman" w:cs="Times New Roman"/>
          </w:rPr>
        </w:pPr>
        <w:r w:rsidRPr="006D79F0">
          <w:rPr>
            <w:rFonts w:ascii="Times New Roman" w:hAnsi="Times New Roman" w:cs="Times New Roman"/>
          </w:rPr>
          <w:fldChar w:fldCharType="begin"/>
        </w:r>
        <w:r w:rsidRPr="006D79F0">
          <w:rPr>
            <w:rFonts w:ascii="Times New Roman" w:hAnsi="Times New Roman" w:cs="Times New Roman"/>
          </w:rPr>
          <w:instrText xml:space="preserve"> PAGE   \* MERGEFORMAT </w:instrText>
        </w:r>
        <w:r w:rsidRPr="006D79F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D79F0">
          <w:rPr>
            <w:rFonts w:ascii="Times New Roman" w:hAnsi="Times New Roman" w:cs="Times New Roman"/>
          </w:rPr>
          <w:fldChar w:fldCharType="end"/>
        </w:r>
      </w:p>
    </w:sdtContent>
  </w:sdt>
  <w:p w:rsidR="006D79F0" w:rsidRPr="006D79F0" w:rsidRDefault="006D79F0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9F0"/>
    <w:rsid w:val="006D79F0"/>
    <w:rsid w:val="008B6585"/>
    <w:rsid w:val="00975EFA"/>
    <w:rsid w:val="00B3427B"/>
    <w:rsid w:val="00EC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9F0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79F0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79F0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79F0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79F0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79F0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79F0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D79F0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7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9F0"/>
  </w:style>
  <w:style w:type="paragraph" w:styleId="a5">
    <w:name w:val="footer"/>
    <w:basedOn w:val="a"/>
    <w:link w:val="a6"/>
    <w:uiPriority w:val="99"/>
    <w:semiHidden/>
    <w:unhideWhenUsed/>
    <w:rsid w:val="006D79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7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1298" TargetMode="External"/><Relationship Id="rId117" Type="http://schemas.openxmlformats.org/officeDocument/2006/relationships/hyperlink" Target="https://login.consultant.ru/link/?req=doc&amp;base=LAW&amp;n=494996&amp;dst=100354" TargetMode="External"/><Relationship Id="rId21" Type="http://schemas.openxmlformats.org/officeDocument/2006/relationships/hyperlink" Target="https://login.consultant.ru/link/?req=doc&amp;base=RLAW376&amp;n=109850&amp;dst=100040" TargetMode="External"/><Relationship Id="rId42" Type="http://schemas.openxmlformats.org/officeDocument/2006/relationships/hyperlink" Target="https://login.consultant.ru/link/?req=doc&amp;base=RLAW376&amp;n=113474&amp;dst=100018" TargetMode="External"/><Relationship Id="rId47" Type="http://schemas.openxmlformats.org/officeDocument/2006/relationships/hyperlink" Target="https://login.consultant.ru/link/?req=doc&amp;base=LAW&amp;n=481298&amp;dst=448" TargetMode="External"/><Relationship Id="rId63" Type="http://schemas.openxmlformats.org/officeDocument/2006/relationships/hyperlink" Target="https://login.consultant.ru/link/?req=doc&amp;base=LAW&amp;n=494996&amp;dst=290" TargetMode="External"/><Relationship Id="rId68" Type="http://schemas.openxmlformats.org/officeDocument/2006/relationships/hyperlink" Target="https://login.consultant.ru/link/?req=doc&amp;base=RLAW376&amp;n=113474&amp;dst=100040" TargetMode="External"/><Relationship Id="rId84" Type="http://schemas.openxmlformats.org/officeDocument/2006/relationships/hyperlink" Target="https://login.consultant.ru/link/?req=doc&amp;base=LAW&amp;n=494996&amp;dst=244" TargetMode="External"/><Relationship Id="rId89" Type="http://schemas.openxmlformats.org/officeDocument/2006/relationships/hyperlink" Target="https://login.consultant.ru/link/?req=doc&amp;base=RLAW376&amp;n=109850&amp;dst=100115" TargetMode="External"/><Relationship Id="rId112" Type="http://schemas.openxmlformats.org/officeDocument/2006/relationships/hyperlink" Target="https://login.consultant.ru/link/?req=doc&amp;base=RLAW376&amp;n=36487&amp;dst=100025" TargetMode="External"/><Relationship Id="rId16" Type="http://schemas.openxmlformats.org/officeDocument/2006/relationships/hyperlink" Target="https://login.consultant.ru/link/?req=doc&amp;base=RLAW376&amp;n=113474&amp;dst=100005" TargetMode="External"/><Relationship Id="rId107" Type="http://schemas.openxmlformats.org/officeDocument/2006/relationships/hyperlink" Target="https://login.consultant.ru/link/?req=doc&amp;base=RLAW376&amp;n=109850&amp;dst=100148" TargetMode="External"/><Relationship Id="rId11" Type="http://schemas.openxmlformats.org/officeDocument/2006/relationships/hyperlink" Target="https://login.consultant.ru/link/?req=doc&amp;base=RLAW376&amp;n=80947" TargetMode="External"/><Relationship Id="rId32" Type="http://schemas.openxmlformats.org/officeDocument/2006/relationships/hyperlink" Target="https://login.consultant.ru/link/?req=doc&amp;base=LAW&amp;n=481298&amp;dst=3049" TargetMode="External"/><Relationship Id="rId37" Type="http://schemas.openxmlformats.org/officeDocument/2006/relationships/hyperlink" Target="https://login.consultant.ru/link/?req=doc&amp;base=LAW&amp;n=481298&amp;dst=1275" TargetMode="External"/><Relationship Id="rId53" Type="http://schemas.openxmlformats.org/officeDocument/2006/relationships/hyperlink" Target="https://login.consultant.ru/link/?req=doc&amp;base=LAW&amp;n=481298&amp;dst=3054" TargetMode="External"/><Relationship Id="rId58" Type="http://schemas.openxmlformats.org/officeDocument/2006/relationships/hyperlink" Target="https://login.consultant.ru/link/?req=doc&amp;base=LAW&amp;n=481298&amp;dst=100628" TargetMode="External"/><Relationship Id="rId74" Type="http://schemas.openxmlformats.org/officeDocument/2006/relationships/hyperlink" Target="https://login.consultant.ru/link/?req=doc&amp;base=LAW&amp;n=481298&amp;dst=497" TargetMode="External"/><Relationship Id="rId79" Type="http://schemas.openxmlformats.org/officeDocument/2006/relationships/hyperlink" Target="https://login.consultant.ru/link/?req=doc&amp;base=RLAW376&amp;n=109850&amp;dst=100101" TargetMode="External"/><Relationship Id="rId102" Type="http://schemas.openxmlformats.org/officeDocument/2006/relationships/hyperlink" Target="https://login.consultant.ru/link/?req=doc&amp;base=LAW&amp;n=481298&amp;dst=3028" TargetMode="External"/><Relationship Id="rId123" Type="http://schemas.openxmlformats.org/officeDocument/2006/relationships/hyperlink" Target="https://login.consultant.ru/link/?req=doc&amp;base=LAW&amp;n=481298&amp;dst=1240" TargetMode="Externa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376&amp;n=109850&amp;dst=100117" TargetMode="External"/><Relationship Id="rId95" Type="http://schemas.openxmlformats.org/officeDocument/2006/relationships/hyperlink" Target="https://login.consultant.ru/link/?req=doc&amp;base=RLAW376&amp;n=113474&amp;dst=100042" TargetMode="External"/><Relationship Id="rId19" Type="http://schemas.openxmlformats.org/officeDocument/2006/relationships/hyperlink" Target="https://login.consultant.ru/link/?req=doc&amp;base=RLAW376&amp;n=109850&amp;dst=100009" TargetMode="External"/><Relationship Id="rId14" Type="http://schemas.openxmlformats.org/officeDocument/2006/relationships/hyperlink" Target="https://login.consultant.ru/link/?req=doc&amp;base=RLAW376&amp;n=84369&amp;dst=100184" TargetMode="External"/><Relationship Id="rId22" Type="http://schemas.openxmlformats.org/officeDocument/2006/relationships/hyperlink" Target="https://login.consultant.ru/link/?req=doc&amp;base=RLAW376&amp;n=109850&amp;dst=100042" TargetMode="External"/><Relationship Id="rId27" Type="http://schemas.openxmlformats.org/officeDocument/2006/relationships/hyperlink" Target="https://login.consultant.ru/link/?req=doc&amp;base=LAW&amp;n=177972" TargetMode="External"/><Relationship Id="rId30" Type="http://schemas.openxmlformats.org/officeDocument/2006/relationships/hyperlink" Target="https://login.consultant.ru/link/?req=doc&amp;base=RLAW376&amp;n=113474&amp;dst=100010" TargetMode="External"/><Relationship Id="rId35" Type="http://schemas.openxmlformats.org/officeDocument/2006/relationships/hyperlink" Target="https://login.consultant.ru/link/?req=doc&amp;base=LAW&amp;n=481298&amp;dst=789" TargetMode="External"/><Relationship Id="rId43" Type="http://schemas.openxmlformats.org/officeDocument/2006/relationships/hyperlink" Target="https://login.consultant.ru/link/?req=doc&amp;base=LAW&amp;n=481298&amp;dst=3192" TargetMode="External"/><Relationship Id="rId48" Type="http://schemas.openxmlformats.org/officeDocument/2006/relationships/hyperlink" Target="https://login.consultant.ru/link/?req=doc&amp;base=LAW&amp;n=481298&amp;dst=3199" TargetMode="External"/><Relationship Id="rId56" Type="http://schemas.openxmlformats.org/officeDocument/2006/relationships/hyperlink" Target="https://login.consultant.ru/link/?req=doc&amp;base=LAW&amp;n=481298&amp;dst=3060" TargetMode="External"/><Relationship Id="rId64" Type="http://schemas.openxmlformats.org/officeDocument/2006/relationships/hyperlink" Target="https://login.consultant.ru/link/?req=doc&amp;base=RLAW376&amp;n=109850&amp;dst=100079" TargetMode="External"/><Relationship Id="rId69" Type="http://schemas.openxmlformats.org/officeDocument/2006/relationships/hyperlink" Target="https://login.consultant.ru/link/?req=doc&amp;base=RLAW376&amp;n=109850&amp;dst=100100" TargetMode="External"/><Relationship Id="rId77" Type="http://schemas.openxmlformats.org/officeDocument/2006/relationships/hyperlink" Target="https://login.consultant.ru/link/?req=doc&amp;base=LAW&amp;n=481298" TargetMode="External"/><Relationship Id="rId100" Type="http://schemas.openxmlformats.org/officeDocument/2006/relationships/hyperlink" Target="https://login.consultant.ru/link/?req=doc&amp;base=RLAW376&amp;n=109850&amp;dst=100129" TargetMode="External"/><Relationship Id="rId105" Type="http://schemas.openxmlformats.org/officeDocument/2006/relationships/hyperlink" Target="https://login.consultant.ru/link/?req=doc&amp;base=RLAW376&amp;n=109850&amp;dst=100137" TargetMode="External"/><Relationship Id="rId113" Type="http://schemas.openxmlformats.org/officeDocument/2006/relationships/hyperlink" Target="https://do.gosuslugi.ru/" TargetMode="External"/><Relationship Id="rId118" Type="http://schemas.openxmlformats.org/officeDocument/2006/relationships/hyperlink" Target="https://login.consultant.ru/link/?req=doc&amp;base=RLAW376&amp;n=113474&amp;dst=100047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login.consultant.ru/link/?req=doc&amp;base=RLAW376&amp;n=121713&amp;dst=100161" TargetMode="External"/><Relationship Id="rId51" Type="http://schemas.openxmlformats.org/officeDocument/2006/relationships/hyperlink" Target="https://login.consultant.ru/link/?req=doc&amp;base=RLAW376&amp;n=113474&amp;dst=100027" TargetMode="External"/><Relationship Id="rId72" Type="http://schemas.openxmlformats.org/officeDocument/2006/relationships/hyperlink" Target="https://login.consultant.ru/link/?req=doc&amp;base=LAW&amp;n=481298&amp;dst=494" TargetMode="External"/><Relationship Id="rId80" Type="http://schemas.openxmlformats.org/officeDocument/2006/relationships/hyperlink" Target="https://login.consultant.ru/link/?req=doc&amp;base=RLAW376&amp;n=109850&amp;dst=100102" TargetMode="External"/><Relationship Id="rId85" Type="http://schemas.openxmlformats.org/officeDocument/2006/relationships/hyperlink" Target="https://login.consultant.ru/link/?req=doc&amp;base=RLAW376&amp;n=109850&amp;dst=100108" TargetMode="External"/><Relationship Id="rId93" Type="http://schemas.openxmlformats.org/officeDocument/2006/relationships/hyperlink" Target="https://login.consultant.ru/link/?req=doc&amp;base=RLAW376&amp;n=134195&amp;dst=100012" TargetMode="External"/><Relationship Id="rId98" Type="http://schemas.openxmlformats.org/officeDocument/2006/relationships/hyperlink" Target="https://login.consultant.ru/link/?req=doc&amp;base=RLAW376&amp;n=109850&amp;dst=100126" TargetMode="External"/><Relationship Id="rId121" Type="http://schemas.openxmlformats.org/officeDocument/2006/relationships/hyperlink" Target="https://login.consultant.ru/link/?req=doc&amp;base=LAW&amp;n=494996&amp;dst=2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69183" TargetMode="External"/><Relationship Id="rId17" Type="http://schemas.openxmlformats.org/officeDocument/2006/relationships/hyperlink" Target="https://login.consultant.ru/link/?req=doc&amp;base=LAW&amp;n=481298&amp;dst=311" TargetMode="External"/><Relationship Id="rId25" Type="http://schemas.openxmlformats.org/officeDocument/2006/relationships/hyperlink" Target="https://login.consultant.ru/link/?req=doc&amp;base=RLAW376&amp;n=109850&amp;dst=100049" TargetMode="External"/><Relationship Id="rId33" Type="http://schemas.openxmlformats.org/officeDocument/2006/relationships/hyperlink" Target="https://login.consultant.ru/link/?req=doc&amp;base=RLAW376&amp;n=113474&amp;dst=100011" TargetMode="External"/><Relationship Id="rId38" Type="http://schemas.openxmlformats.org/officeDocument/2006/relationships/hyperlink" Target="https://login.consultant.ru/link/?req=doc&amp;base=RLAW376&amp;n=109850&amp;dst=100061" TargetMode="External"/><Relationship Id="rId46" Type="http://schemas.openxmlformats.org/officeDocument/2006/relationships/hyperlink" Target="https://login.consultant.ru/link/?req=doc&amp;base=RLAW376&amp;n=113474&amp;dst=100025" TargetMode="External"/><Relationship Id="rId59" Type="http://schemas.openxmlformats.org/officeDocument/2006/relationships/hyperlink" Target="https://login.consultant.ru/link/?req=doc&amp;base=LAW&amp;n=493188" TargetMode="External"/><Relationship Id="rId67" Type="http://schemas.openxmlformats.org/officeDocument/2006/relationships/hyperlink" Target="https://login.consultant.ru/link/?req=doc&amp;base=RLAW376&amp;n=109850&amp;dst=100086" TargetMode="External"/><Relationship Id="rId103" Type="http://schemas.openxmlformats.org/officeDocument/2006/relationships/hyperlink" Target="https://login.consultant.ru/link/?req=doc&amp;base=LAW&amp;n=481298&amp;dst=2949" TargetMode="External"/><Relationship Id="rId108" Type="http://schemas.openxmlformats.org/officeDocument/2006/relationships/hyperlink" Target="https://login.consultant.ru/link/?req=doc&amp;base=LAW&amp;n=481298&amp;dst=3118" TargetMode="External"/><Relationship Id="rId116" Type="http://schemas.openxmlformats.org/officeDocument/2006/relationships/hyperlink" Target="https://login.consultant.ru/link/?req=doc&amp;base=LAW&amp;n=494996&amp;dst=290" TargetMode="External"/><Relationship Id="rId124" Type="http://schemas.openxmlformats.org/officeDocument/2006/relationships/hyperlink" Target="https://login.consultant.ru/link/?req=doc&amp;base=LAW&amp;n=482686" TargetMode="External"/><Relationship Id="rId20" Type="http://schemas.openxmlformats.org/officeDocument/2006/relationships/hyperlink" Target="http://stjkh.admin-smolensk.ru/" TargetMode="External"/><Relationship Id="rId41" Type="http://schemas.openxmlformats.org/officeDocument/2006/relationships/hyperlink" Target="https://login.consultant.ru/link/?req=doc&amp;base=RLAW376&amp;n=109850&amp;dst=100062" TargetMode="External"/><Relationship Id="rId54" Type="http://schemas.openxmlformats.org/officeDocument/2006/relationships/hyperlink" Target="https://login.consultant.ru/link/?req=doc&amp;base=RLAW376&amp;n=113474&amp;dst=100028" TargetMode="External"/><Relationship Id="rId62" Type="http://schemas.openxmlformats.org/officeDocument/2006/relationships/hyperlink" Target="https://login.consultant.ru/link/?req=doc&amp;base=LAW&amp;n=494996&amp;dst=43" TargetMode="External"/><Relationship Id="rId70" Type="http://schemas.openxmlformats.org/officeDocument/2006/relationships/hyperlink" Target="https://login.consultant.ru/link/?req=doc&amp;base=LAW&amp;n=481298&amp;dst=448" TargetMode="External"/><Relationship Id="rId75" Type="http://schemas.openxmlformats.org/officeDocument/2006/relationships/hyperlink" Target="https://login.consultant.ru/link/?req=doc&amp;base=LAW&amp;n=481298&amp;dst=1273" TargetMode="External"/><Relationship Id="rId83" Type="http://schemas.openxmlformats.org/officeDocument/2006/relationships/hyperlink" Target="https://login.consultant.ru/link/?req=doc&amp;base=RLAW376&amp;n=109850&amp;dst=100106" TargetMode="External"/><Relationship Id="rId88" Type="http://schemas.openxmlformats.org/officeDocument/2006/relationships/hyperlink" Target="https://login.consultant.ru/link/?req=doc&amp;base=RLAW376&amp;n=109850&amp;dst=100114" TargetMode="External"/><Relationship Id="rId91" Type="http://schemas.openxmlformats.org/officeDocument/2006/relationships/hyperlink" Target="https://login.consultant.ru/link/?req=doc&amp;base=RLAW376&amp;n=109850&amp;dst=100118" TargetMode="External"/><Relationship Id="rId96" Type="http://schemas.openxmlformats.org/officeDocument/2006/relationships/hyperlink" Target="https://login.consultant.ru/link/?req=doc&amp;base=RLAW376&amp;n=109850&amp;dst=100122" TargetMode="External"/><Relationship Id="rId111" Type="http://schemas.openxmlformats.org/officeDocument/2006/relationships/hyperlink" Target="https://login.consultant.ru/link/?req=doc&amp;base=RLAW376&amp;n=113474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9850&amp;dst=100005" TargetMode="External"/><Relationship Id="rId15" Type="http://schemas.openxmlformats.org/officeDocument/2006/relationships/hyperlink" Target="https://login.consultant.ru/link/?req=doc&amp;base=RLAW376&amp;n=109850&amp;dst=100008" TargetMode="External"/><Relationship Id="rId23" Type="http://schemas.openxmlformats.org/officeDocument/2006/relationships/hyperlink" Target="https://login.consultant.ru/link/?req=doc&amp;base=RLAW376&amp;n=113474&amp;dst=100007" TargetMode="External"/><Relationship Id="rId28" Type="http://schemas.openxmlformats.org/officeDocument/2006/relationships/hyperlink" Target="https://login.consultant.ru/link/?req=doc&amp;base=LAW&amp;n=481298&amp;dst=3192" TargetMode="External"/><Relationship Id="rId36" Type="http://schemas.openxmlformats.org/officeDocument/2006/relationships/hyperlink" Target="https://login.consultant.ru/link/?req=doc&amp;base=LAW&amp;n=481298&amp;dst=1273" TargetMode="External"/><Relationship Id="rId49" Type="http://schemas.openxmlformats.org/officeDocument/2006/relationships/hyperlink" Target="https://login.consultant.ru/link/?req=doc&amp;base=LAW&amp;n=481298&amp;dst=3177" TargetMode="External"/><Relationship Id="rId57" Type="http://schemas.openxmlformats.org/officeDocument/2006/relationships/hyperlink" Target="https://login.consultant.ru/link/?req=doc&amp;base=RLAW376&amp;n=113474&amp;dst=100030" TargetMode="External"/><Relationship Id="rId106" Type="http://schemas.openxmlformats.org/officeDocument/2006/relationships/hyperlink" Target="https://login.consultant.ru/link/?req=doc&amp;base=RLAW376&amp;n=109850&amp;dst=100147" TargetMode="External"/><Relationship Id="rId114" Type="http://schemas.openxmlformats.org/officeDocument/2006/relationships/hyperlink" Target="https://login.consultant.ru/link/?req=doc&amp;base=RLAW376&amp;n=113474&amp;dst=100045" TargetMode="External"/><Relationship Id="rId119" Type="http://schemas.openxmlformats.org/officeDocument/2006/relationships/hyperlink" Target="https://do.gosuslugi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09850&amp;dst=100007" TargetMode="External"/><Relationship Id="rId31" Type="http://schemas.openxmlformats.org/officeDocument/2006/relationships/hyperlink" Target="https://login.consultant.ru/link/?req=doc&amp;base=RLAW376&amp;n=109850&amp;dst=100056" TargetMode="External"/><Relationship Id="rId44" Type="http://schemas.openxmlformats.org/officeDocument/2006/relationships/hyperlink" Target="https://login.consultant.ru/link/?req=doc&amp;base=RLAW376&amp;n=113474&amp;dst=100024" TargetMode="External"/><Relationship Id="rId52" Type="http://schemas.openxmlformats.org/officeDocument/2006/relationships/hyperlink" Target="https://login.consultant.ru/link/?req=doc&amp;base=LAW&amp;n=481298&amp;dst=3054" TargetMode="External"/><Relationship Id="rId60" Type="http://schemas.openxmlformats.org/officeDocument/2006/relationships/hyperlink" Target="https://login.consultant.ru/link/?req=doc&amp;base=RLAW376&amp;n=109850&amp;dst=100064" TargetMode="External"/><Relationship Id="rId65" Type="http://schemas.openxmlformats.org/officeDocument/2006/relationships/hyperlink" Target="https://login.consultant.ru/link/?req=doc&amp;base=RLAW376&amp;n=109850&amp;dst=100084" TargetMode="External"/><Relationship Id="rId73" Type="http://schemas.openxmlformats.org/officeDocument/2006/relationships/hyperlink" Target="https://login.consultant.ru/link/?req=doc&amp;base=LAW&amp;n=481298&amp;dst=1311" TargetMode="External"/><Relationship Id="rId78" Type="http://schemas.openxmlformats.org/officeDocument/2006/relationships/hyperlink" Target="https://login.consultant.ru/link/?req=doc&amp;base=RLAW376&amp;n=109850&amp;dst=100101" TargetMode="External"/><Relationship Id="rId81" Type="http://schemas.openxmlformats.org/officeDocument/2006/relationships/hyperlink" Target="https://login.consultant.ru/link/?req=doc&amp;base=RLAW376&amp;n=109850&amp;dst=100103" TargetMode="External"/><Relationship Id="rId86" Type="http://schemas.openxmlformats.org/officeDocument/2006/relationships/hyperlink" Target="https://login.consultant.ru/link/?req=doc&amp;base=RLAW376&amp;n=109850&amp;dst=100110" TargetMode="External"/><Relationship Id="rId94" Type="http://schemas.openxmlformats.org/officeDocument/2006/relationships/hyperlink" Target="https://login.consultant.ru/link/?req=doc&amp;base=RLAW376&amp;n=109850&amp;dst=100121" TargetMode="External"/><Relationship Id="rId99" Type="http://schemas.openxmlformats.org/officeDocument/2006/relationships/hyperlink" Target="https://login.consultant.ru/link/?req=doc&amp;base=LAW&amp;n=177972&amp;dst=100015" TargetMode="External"/><Relationship Id="rId101" Type="http://schemas.openxmlformats.org/officeDocument/2006/relationships/hyperlink" Target="https://login.consultant.ru/link/?req=doc&amp;base=RLAW376&amp;n=113474&amp;dst=100044" TargetMode="External"/><Relationship Id="rId122" Type="http://schemas.openxmlformats.org/officeDocument/2006/relationships/hyperlink" Target="https://login.consultant.ru/link/?req=doc&amp;base=RLAW376&amp;n=109850&amp;dst=1002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09850&amp;dst=100006" TargetMode="External"/><Relationship Id="rId13" Type="http://schemas.openxmlformats.org/officeDocument/2006/relationships/hyperlink" Target="https://login.consultant.ru/link/?req=doc&amp;base=RLAW376&amp;n=78143" TargetMode="External"/><Relationship Id="rId18" Type="http://schemas.openxmlformats.org/officeDocument/2006/relationships/hyperlink" Target="https://login.consultant.ru/link/?req=doc&amp;base=LAW&amp;n=481298&amp;dst=1109" TargetMode="External"/><Relationship Id="rId39" Type="http://schemas.openxmlformats.org/officeDocument/2006/relationships/hyperlink" Target="https://login.consultant.ru/link/?req=doc&amp;base=RLAW376&amp;n=113474&amp;dst=100017" TargetMode="External"/><Relationship Id="rId109" Type="http://schemas.openxmlformats.org/officeDocument/2006/relationships/hyperlink" Target="https://login.consultant.ru/link/?req=doc&amp;base=RLAW376&amp;n=109850&amp;dst=100149" TargetMode="External"/><Relationship Id="rId34" Type="http://schemas.openxmlformats.org/officeDocument/2006/relationships/hyperlink" Target="https://login.consultant.ru/link/?req=doc&amp;base=LAW&amp;n=481298&amp;dst=448" TargetMode="External"/><Relationship Id="rId50" Type="http://schemas.openxmlformats.org/officeDocument/2006/relationships/hyperlink" Target="https://login.consultant.ru/link/?req=doc&amp;base=LAW&amp;n=481298&amp;dst=3200" TargetMode="External"/><Relationship Id="rId55" Type="http://schemas.openxmlformats.org/officeDocument/2006/relationships/hyperlink" Target="https://login.consultant.ru/link/?req=doc&amp;base=LAW&amp;n=481298&amp;dst=3060" TargetMode="External"/><Relationship Id="rId76" Type="http://schemas.openxmlformats.org/officeDocument/2006/relationships/hyperlink" Target="https://login.consultant.ru/link/?req=doc&amp;base=RLAW376&amp;n=109850&amp;dst=100100" TargetMode="External"/><Relationship Id="rId97" Type="http://schemas.openxmlformats.org/officeDocument/2006/relationships/hyperlink" Target="https://login.consultant.ru/link/?req=doc&amp;base=RLAW376&amp;n=109850&amp;dst=100125" TargetMode="External"/><Relationship Id="rId104" Type="http://schemas.openxmlformats.org/officeDocument/2006/relationships/hyperlink" Target="https://login.consultant.ru/link/?req=doc&amp;base=LAW&amp;n=481298&amp;dst=100929" TargetMode="External"/><Relationship Id="rId120" Type="http://schemas.openxmlformats.org/officeDocument/2006/relationships/hyperlink" Target="https://login.consultant.ru/link/?req=doc&amp;base=RLAW376&amp;n=113474&amp;dst=100049" TargetMode="External"/><Relationship Id="rId125" Type="http://schemas.openxmlformats.org/officeDocument/2006/relationships/hyperlink" Target="https://login.consultant.ru/link/?req=doc&amp;base=RLAW376&amp;n=109850&amp;dst=100119" TargetMode="External"/><Relationship Id="rId7" Type="http://schemas.openxmlformats.org/officeDocument/2006/relationships/hyperlink" Target="https://login.consultant.ru/link/?req=doc&amp;base=RLAW376&amp;n=113474&amp;dst=100005" TargetMode="External"/><Relationship Id="rId71" Type="http://schemas.openxmlformats.org/officeDocument/2006/relationships/hyperlink" Target="https://login.consultant.ru/link/?req=doc&amp;base=LAW&amp;n=481298&amp;dst=789" TargetMode="External"/><Relationship Id="rId92" Type="http://schemas.openxmlformats.org/officeDocument/2006/relationships/hyperlink" Target="https://login.consultant.ru/link/?req=doc&amp;base=RLAW376&amp;n=109850&amp;dst=1001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9850&amp;dst=100055" TargetMode="External"/><Relationship Id="rId24" Type="http://schemas.openxmlformats.org/officeDocument/2006/relationships/hyperlink" Target="https://login.consultant.ru/link/?req=doc&amp;base=RLAW376&amp;n=109850&amp;dst=100047" TargetMode="External"/><Relationship Id="rId40" Type="http://schemas.openxmlformats.org/officeDocument/2006/relationships/hyperlink" Target="https://login.consultant.ru/link/?req=doc&amp;base=RLAW376&amp;n=109850&amp;dst=100062" TargetMode="External"/><Relationship Id="rId45" Type="http://schemas.openxmlformats.org/officeDocument/2006/relationships/hyperlink" Target="https://login.consultant.ru/link/?req=doc&amp;base=LAW&amp;n=481298&amp;dst=3049" TargetMode="External"/><Relationship Id="rId66" Type="http://schemas.openxmlformats.org/officeDocument/2006/relationships/hyperlink" Target="https://login.consultant.ru/link/?req=doc&amp;base=RLAW376&amp;n=113474&amp;dst=100036" TargetMode="External"/><Relationship Id="rId87" Type="http://schemas.openxmlformats.org/officeDocument/2006/relationships/hyperlink" Target="https://login.consultant.ru/link/?req=doc&amp;base=RLAW376&amp;n=109850&amp;dst=100112" TargetMode="External"/><Relationship Id="rId110" Type="http://schemas.openxmlformats.org/officeDocument/2006/relationships/hyperlink" Target="https://login.consultant.ru/link/?req=doc&amp;base=RLAW376&amp;n=109850&amp;dst=100154" TargetMode="External"/><Relationship Id="rId115" Type="http://schemas.openxmlformats.org/officeDocument/2006/relationships/hyperlink" Target="https://login.consultant.ru/link/?req=doc&amp;base=RLAW376&amp;n=109850&amp;dst=100198" TargetMode="External"/><Relationship Id="rId61" Type="http://schemas.openxmlformats.org/officeDocument/2006/relationships/hyperlink" Target="https://login.consultant.ru/link/?req=doc&amp;base=RLAW376&amp;n=113474&amp;dst=100031" TargetMode="External"/><Relationship Id="rId82" Type="http://schemas.openxmlformats.org/officeDocument/2006/relationships/hyperlink" Target="https://login.consultant.ru/link/?req=doc&amp;base=RLAW376&amp;n=109850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18686</Words>
  <Characters>106514</Characters>
  <Application>Microsoft Office Word</Application>
  <DocSecurity>0</DocSecurity>
  <Lines>887</Lines>
  <Paragraphs>249</Paragraphs>
  <ScaleCrop>false</ScaleCrop>
  <Company/>
  <LinksUpToDate>false</LinksUpToDate>
  <CharactersWithSpaces>124951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2025-04-08T06:43:00Z</dcterms:created>
  <dcterms:modified xsi:type="dcterms:W3CDTF">2025-04-08T06:44:00Z</dcterms:modified>
</cp:coreProperties>
</file>