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A896" w14:textId="682AAB65" w:rsidR="003F3636" w:rsidRDefault="009E67B0" w:rsidP="003F3636">
      <w:pPr>
        <w:shd w:val="clear" w:color="auto" w:fill="FFFFFF"/>
        <w:spacing w:after="0" w:line="168" w:lineRule="atLeast"/>
        <w:jc w:val="center"/>
        <w:rPr>
          <w:rFonts w:ascii="Times New Roman" w:hAnsi="Times New Roman" w:cs="Times New Roman"/>
          <w:b/>
          <w:color w:val="000000" w:themeColor="text1"/>
          <w:sz w:val="28"/>
          <w:szCs w:val="28"/>
          <w:lang w:eastAsia="ru-RU"/>
        </w:rPr>
      </w:pPr>
      <w:r w:rsidRPr="009E67B0">
        <w:rPr>
          <w:rFonts w:ascii="Times New Roman" w:hAnsi="Times New Roman" w:cs="Times New Roman"/>
          <w:b/>
          <w:color w:val="000000" w:themeColor="text1"/>
          <w:sz w:val="28"/>
          <w:szCs w:val="28"/>
          <w:lang w:eastAsia="ru-RU"/>
        </w:rPr>
        <w:t>Администрация муниципального образования</w:t>
      </w:r>
      <w:r w:rsidR="00EA019C">
        <w:rPr>
          <w:rFonts w:ascii="Times New Roman" w:hAnsi="Times New Roman" w:cs="Times New Roman"/>
          <w:b/>
          <w:color w:val="000000" w:themeColor="text1"/>
          <w:sz w:val="28"/>
          <w:szCs w:val="28"/>
          <w:lang w:eastAsia="ru-RU"/>
        </w:rPr>
        <w:t xml:space="preserve"> </w:t>
      </w:r>
      <w:r w:rsidR="002B0DB5">
        <w:rPr>
          <w:rFonts w:ascii="Times New Roman" w:hAnsi="Times New Roman" w:cs="Times New Roman"/>
          <w:b/>
          <w:color w:val="000000" w:themeColor="text1"/>
          <w:sz w:val="28"/>
          <w:szCs w:val="28"/>
          <w:lang w:eastAsia="ru-RU"/>
        </w:rPr>
        <w:t>«</w:t>
      </w:r>
      <w:r w:rsidR="008C14B4">
        <w:rPr>
          <w:rFonts w:ascii="Times New Roman" w:hAnsi="Times New Roman" w:cs="Times New Roman"/>
          <w:b/>
          <w:color w:val="000000" w:themeColor="text1"/>
          <w:sz w:val="28"/>
          <w:szCs w:val="28"/>
          <w:lang w:eastAsia="ru-RU"/>
        </w:rPr>
        <w:t>Шумячский</w:t>
      </w:r>
      <w:r w:rsidR="00C00B68">
        <w:rPr>
          <w:rFonts w:ascii="Times New Roman" w:hAnsi="Times New Roman" w:cs="Times New Roman"/>
          <w:b/>
          <w:color w:val="000000" w:themeColor="text1"/>
          <w:sz w:val="28"/>
          <w:szCs w:val="28"/>
          <w:lang w:eastAsia="ru-RU"/>
        </w:rPr>
        <w:t xml:space="preserve"> муниципальный округ</w:t>
      </w:r>
      <w:r w:rsidR="002B0DB5">
        <w:rPr>
          <w:rFonts w:ascii="Times New Roman" w:hAnsi="Times New Roman" w:cs="Times New Roman"/>
          <w:b/>
          <w:color w:val="000000" w:themeColor="text1"/>
          <w:sz w:val="28"/>
          <w:szCs w:val="28"/>
          <w:lang w:eastAsia="ru-RU"/>
        </w:rPr>
        <w:t>»</w:t>
      </w:r>
      <w:r w:rsidRPr="009E67B0">
        <w:rPr>
          <w:rFonts w:ascii="Times New Roman" w:hAnsi="Times New Roman" w:cs="Times New Roman"/>
          <w:b/>
          <w:color w:val="000000" w:themeColor="text1"/>
          <w:sz w:val="28"/>
          <w:szCs w:val="28"/>
          <w:lang w:eastAsia="ru-RU"/>
        </w:rPr>
        <w:t xml:space="preserve"> Смоленской области</w:t>
      </w:r>
    </w:p>
    <w:p w14:paraId="52C46566" w14:textId="77777777" w:rsidR="009E67B0" w:rsidRPr="000254C0" w:rsidRDefault="009E67B0" w:rsidP="003F3636">
      <w:pPr>
        <w:shd w:val="clear" w:color="auto" w:fill="FFFFFF"/>
        <w:spacing w:after="0" w:line="168" w:lineRule="atLeast"/>
        <w:jc w:val="center"/>
        <w:rPr>
          <w:rFonts w:ascii="Times New Roman" w:eastAsia="Times New Roman" w:hAnsi="Times New Roman" w:cs="Times New Roman"/>
          <w:color w:val="000000"/>
          <w:sz w:val="16"/>
          <w:szCs w:val="16"/>
          <w:lang w:eastAsia="ru-RU"/>
        </w:rPr>
      </w:pPr>
    </w:p>
    <w:tbl>
      <w:tblPr>
        <w:tblW w:w="5329" w:type="pct"/>
        <w:tblCellSpacing w:w="0" w:type="dxa"/>
        <w:tblInd w:w="-5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5"/>
        <w:gridCol w:w="4110"/>
        <w:gridCol w:w="8648"/>
      </w:tblGrid>
      <w:tr w:rsidR="000254C0" w:rsidRPr="00D33C80" w14:paraId="02EFAED2" w14:textId="77777777" w:rsidTr="00193DF6">
        <w:trPr>
          <w:tblCellSpacing w:w="0" w:type="dxa"/>
        </w:trPr>
        <w:tc>
          <w:tcPr>
            <w:tcW w:w="9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72CAE7" w14:textId="77777777" w:rsidR="00450894" w:rsidRPr="00D33C80" w:rsidRDefault="00450894" w:rsidP="00450894">
            <w:pPr>
              <w:pStyle w:val="a6"/>
              <w:jc w:val="center"/>
              <w:rPr>
                <w:rFonts w:ascii="Times New Roman" w:hAnsi="Times New Roman" w:cs="Times New Roman"/>
                <w:b/>
                <w:sz w:val="20"/>
                <w:szCs w:val="20"/>
                <w:lang w:eastAsia="ru-RU"/>
              </w:rPr>
            </w:pPr>
            <w:r w:rsidRPr="00D33C80">
              <w:rPr>
                <w:rFonts w:ascii="Times New Roman" w:hAnsi="Times New Roman" w:cs="Times New Roman"/>
                <w:b/>
                <w:sz w:val="20"/>
                <w:szCs w:val="20"/>
                <w:lang w:eastAsia="ru-RU"/>
              </w:rPr>
              <w:t xml:space="preserve">Дата </w:t>
            </w:r>
            <w:r>
              <w:rPr>
                <w:rFonts w:ascii="Times New Roman" w:hAnsi="Times New Roman" w:cs="Times New Roman"/>
                <w:b/>
                <w:sz w:val="20"/>
                <w:szCs w:val="20"/>
                <w:lang w:eastAsia="ru-RU"/>
              </w:rPr>
              <w:t>п</w:t>
            </w:r>
            <w:r w:rsidRPr="00D33C80">
              <w:rPr>
                <w:rFonts w:ascii="Times New Roman" w:hAnsi="Times New Roman" w:cs="Times New Roman"/>
                <w:b/>
                <w:sz w:val="20"/>
                <w:szCs w:val="20"/>
                <w:lang w:eastAsia="ru-RU"/>
              </w:rPr>
              <w:t>роведения проверки</w:t>
            </w:r>
            <w:r>
              <w:rPr>
                <w:rFonts w:ascii="Times New Roman" w:hAnsi="Times New Roman" w:cs="Times New Roman"/>
                <w:b/>
                <w:sz w:val="20"/>
                <w:szCs w:val="20"/>
                <w:lang w:eastAsia="ru-RU"/>
              </w:rPr>
              <w:t>, вид проверки</w:t>
            </w:r>
          </w:p>
        </w:tc>
        <w:tc>
          <w:tcPr>
            <w:tcW w:w="131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DED961" w14:textId="77777777" w:rsidR="00450894" w:rsidRPr="00D33C80" w:rsidRDefault="00450894" w:rsidP="00D33C80">
            <w:pPr>
              <w:pStyle w:val="a6"/>
              <w:jc w:val="center"/>
              <w:rPr>
                <w:lang w:eastAsia="ru-RU"/>
              </w:rPr>
            </w:pPr>
            <w:r w:rsidRPr="00D33C80">
              <w:rPr>
                <w:rFonts w:ascii="Times New Roman" w:hAnsi="Times New Roman" w:cs="Times New Roman"/>
                <w:b/>
                <w:sz w:val="20"/>
                <w:szCs w:val="20"/>
                <w:lang w:eastAsia="ru-RU"/>
              </w:rPr>
              <w:t>Цель проверки</w:t>
            </w:r>
          </w:p>
        </w:tc>
        <w:tc>
          <w:tcPr>
            <w:tcW w:w="277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4659CD" w14:textId="77777777" w:rsidR="00450894" w:rsidRPr="00D33C80" w:rsidRDefault="00450894" w:rsidP="008A102E">
            <w:pPr>
              <w:pStyle w:val="a6"/>
              <w:jc w:val="center"/>
              <w:rPr>
                <w:rFonts w:ascii="Times New Roman" w:hAnsi="Times New Roman" w:cs="Times New Roman"/>
                <w:b/>
                <w:sz w:val="20"/>
                <w:szCs w:val="20"/>
                <w:lang w:eastAsia="ru-RU"/>
              </w:rPr>
            </w:pPr>
            <w:r w:rsidRPr="00D33C80">
              <w:rPr>
                <w:rFonts w:ascii="Times New Roman" w:hAnsi="Times New Roman" w:cs="Times New Roman"/>
                <w:b/>
                <w:sz w:val="20"/>
                <w:szCs w:val="20"/>
                <w:lang w:eastAsia="ru-RU"/>
              </w:rPr>
              <w:t>Результаты проверки</w:t>
            </w:r>
          </w:p>
        </w:tc>
      </w:tr>
      <w:tr w:rsidR="004537B7" w:rsidRPr="00D33C80" w14:paraId="04F5295F" w14:textId="77777777" w:rsidTr="00193DF6">
        <w:trPr>
          <w:tblCellSpacing w:w="0" w:type="dxa"/>
        </w:trPr>
        <w:tc>
          <w:tcPr>
            <w:tcW w:w="909" w:type="pct"/>
            <w:tcBorders>
              <w:top w:val="outset" w:sz="6" w:space="0" w:color="auto"/>
              <w:left w:val="outset" w:sz="6" w:space="0" w:color="auto"/>
              <w:bottom w:val="outset" w:sz="6" w:space="0" w:color="auto"/>
              <w:right w:val="outset" w:sz="6" w:space="0" w:color="auto"/>
            </w:tcBorders>
            <w:shd w:val="clear" w:color="auto" w:fill="FFFFFF"/>
            <w:hideMark/>
          </w:tcPr>
          <w:p w14:paraId="40125B3F" w14:textId="77777777" w:rsidR="004537B7" w:rsidRPr="00D33C80" w:rsidRDefault="000F55D4" w:rsidP="00CE7731">
            <w:pPr>
              <w:pStyle w:val="a6"/>
              <w:jc w:val="center"/>
              <w:rPr>
                <w:rFonts w:ascii="Times New Roman" w:hAnsi="Times New Roman" w:cs="Times New Roman"/>
                <w:sz w:val="20"/>
                <w:szCs w:val="20"/>
                <w:lang w:eastAsia="ru-RU"/>
              </w:rPr>
            </w:pPr>
            <w:r>
              <w:rPr>
                <w:rFonts w:ascii="Times New Roman" w:hAnsi="Times New Roman" w:cs="Times New Roman"/>
                <w:sz w:val="20"/>
                <w:szCs w:val="20"/>
                <w:lang w:eastAsia="ru-RU"/>
              </w:rPr>
              <w:t>01.04.2026 – 17.04</w:t>
            </w:r>
            <w:r w:rsidR="00C00B68">
              <w:rPr>
                <w:rFonts w:ascii="Times New Roman" w:hAnsi="Times New Roman" w:cs="Times New Roman"/>
                <w:sz w:val="20"/>
                <w:szCs w:val="20"/>
                <w:lang w:eastAsia="ru-RU"/>
              </w:rPr>
              <w:t>.2026</w:t>
            </w:r>
            <w:r w:rsidR="00B12CE0">
              <w:rPr>
                <w:rFonts w:ascii="Times New Roman" w:hAnsi="Times New Roman" w:cs="Times New Roman"/>
                <w:sz w:val="20"/>
                <w:szCs w:val="20"/>
                <w:lang w:eastAsia="ru-RU"/>
              </w:rPr>
              <w:t>,</w:t>
            </w:r>
            <w:r w:rsidR="00A2225F">
              <w:rPr>
                <w:rFonts w:ascii="Times New Roman" w:hAnsi="Times New Roman" w:cs="Times New Roman"/>
                <w:sz w:val="20"/>
                <w:szCs w:val="20"/>
                <w:lang w:eastAsia="ru-RU"/>
              </w:rPr>
              <w:t xml:space="preserve"> </w:t>
            </w:r>
            <w:r w:rsidR="004537B7">
              <w:rPr>
                <w:rFonts w:ascii="Times New Roman" w:hAnsi="Times New Roman" w:cs="Times New Roman"/>
                <w:sz w:val="20"/>
                <w:szCs w:val="20"/>
                <w:lang w:eastAsia="ru-RU"/>
              </w:rPr>
              <w:t>плановая</w:t>
            </w:r>
          </w:p>
        </w:tc>
        <w:tc>
          <w:tcPr>
            <w:tcW w:w="1318" w:type="pct"/>
            <w:tcBorders>
              <w:top w:val="outset" w:sz="6" w:space="0" w:color="auto"/>
              <w:left w:val="outset" w:sz="6" w:space="0" w:color="auto"/>
              <w:bottom w:val="outset" w:sz="6" w:space="0" w:color="auto"/>
              <w:right w:val="outset" w:sz="6" w:space="0" w:color="auto"/>
            </w:tcBorders>
            <w:shd w:val="clear" w:color="auto" w:fill="FFFFFF"/>
            <w:hideMark/>
          </w:tcPr>
          <w:p w14:paraId="1B4364A1" w14:textId="77777777" w:rsidR="004537B7" w:rsidRPr="00D33C80" w:rsidRDefault="00C00B68" w:rsidP="00C00B68">
            <w:pPr>
              <w:pStyle w:val="a6"/>
              <w:jc w:val="both"/>
              <w:rPr>
                <w:rFonts w:ascii="Times New Roman" w:hAnsi="Times New Roman" w:cs="Times New Roman"/>
                <w:sz w:val="20"/>
                <w:szCs w:val="20"/>
                <w:lang w:eastAsia="ru-RU"/>
              </w:rPr>
            </w:pPr>
            <w:r w:rsidRPr="00C00B68">
              <w:rPr>
                <w:rFonts w:ascii="Times New Roman" w:hAnsi="Times New Roman" w:cs="Times New Roman"/>
                <w:sz w:val="20"/>
                <w:szCs w:val="20"/>
                <w:lang w:eastAsia="ru-RU"/>
              </w:rPr>
              <w:t>Соблюдение требований Градостроительного кодекса</w:t>
            </w:r>
            <w:r>
              <w:rPr>
                <w:rFonts w:ascii="Times New Roman" w:hAnsi="Times New Roman" w:cs="Times New Roman"/>
                <w:sz w:val="20"/>
                <w:szCs w:val="20"/>
                <w:lang w:eastAsia="ru-RU"/>
              </w:rPr>
              <w:t xml:space="preserve"> </w:t>
            </w:r>
            <w:r w:rsidRPr="00C00B68">
              <w:rPr>
                <w:rFonts w:ascii="Times New Roman" w:hAnsi="Times New Roman" w:cs="Times New Roman"/>
                <w:sz w:val="20"/>
                <w:szCs w:val="20"/>
                <w:lang w:eastAsia="ru-RU"/>
              </w:rPr>
              <w:t>Российской Федерации при решении вопросов</w:t>
            </w:r>
            <w:r>
              <w:rPr>
                <w:rFonts w:ascii="Times New Roman" w:hAnsi="Times New Roman" w:cs="Times New Roman"/>
                <w:sz w:val="20"/>
                <w:szCs w:val="20"/>
                <w:lang w:eastAsia="ru-RU"/>
              </w:rPr>
              <w:t xml:space="preserve"> </w:t>
            </w:r>
            <w:r w:rsidRPr="00C00B68">
              <w:rPr>
                <w:rFonts w:ascii="Times New Roman" w:hAnsi="Times New Roman" w:cs="Times New Roman"/>
                <w:sz w:val="20"/>
                <w:szCs w:val="20"/>
                <w:lang w:eastAsia="ru-RU"/>
              </w:rPr>
              <w:t>местного значения в сфере градостроительной</w:t>
            </w:r>
            <w:r>
              <w:rPr>
                <w:rFonts w:ascii="Times New Roman" w:hAnsi="Times New Roman" w:cs="Times New Roman"/>
                <w:sz w:val="20"/>
                <w:szCs w:val="20"/>
                <w:lang w:eastAsia="ru-RU"/>
              </w:rPr>
              <w:t xml:space="preserve"> </w:t>
            </w:r>
            <w:r w:rsidRPr="00C00B68">
              <w:rPr>
                <w:rFonts w:ascii="Times New Roman" w:hAnsi="Times New Roman" w:cs="Times New Roman"/>
                <w:sz w:val="20"/>
                <w:szCs w:val="20"/>
                <w:lang w:eastAsia="ru-RU"/>
              </w:rPr>
              <w:t>деятельности, определенных Федеральным законом</w:t>
            </w:r>
            <w:r>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br/>
            </w:r>
            <w:r w:rsidRPr="00C00B68">
              <w:rPr>
                <w:rFonts w:ascii="Times New Roman" w:hAnsi="Times New Roman" w:cs="Times New Roman"/>
                <w:sz w:val="20"/>
                <w:szCs w:val="20"/>
                <w:lang w:eastAsia="ru-RU"/>
              </w:rPr>
              <w:t>от 06.10.2010 № 131-ФЗ «Об общих принципах</w:t>
            </w:r>
            <w:r>
              <w:rPr>
                <w:rFonts w:ascii="Times New Roman" w:hAnsi="Times New Roman" w:cs="Times New Roman"/>
                <w:sz w:val="20"/>
                <w:szCs w:val="20"/>
                <w:lang w:eastAsia="ru-RU"/>
              </w:rPr>
              <w:t xml:space="preserve"> </w:t>
            </w:r>
            <w:r w:rsidRPr="00C00B68">
              <w:rPr>
                <w:rFonts w:ascii="Times New Roman" w:hAnsi="Times New Roman" w:cs="Times New Roman"/>
                <w:sz w:val="20"/>
                <w:szCs w:val="20"/>
                <w:lang w:eastAsia="ru-RU"/>
              </w:rPr>
              <w:t>организации местного самоуправления в Российской</w:t>
            </w:r>
            <w:r>
              <w:rPr>
                <w:rFonts w:ascii="Times New Roman" w:hAnsi="Times New Roman" w:cs="Times New Roman"/>
                <w:sz w:val="20"/>
                <w:szCs w:val="20"/>
                <w:lang w:eastAsia="ru-RU"/>
              </w:rPr>
              <w:t xml:space="preserve"> </w:t>
            </w:r>
            <w:r w:rsidRPr="00C00B68">
              <w:rPr>
                <w:rFonts w:ascii="Times New Roman" w:hAnsi="Times New Roman" w:cs="Times New Roman"/>
                <w:sz w:val="20"/>
                <w:szCs w:val="20"/>
                <w:lang w:eastAsia="ru-RU"/>
              </w:rPr>
              <w:t>Федерации»</w:t>
            </w:r>
          </w:p>
        </w:tc>
        <w:tc>
          <w:tcPr>
            <w:tcW w:w="2773" w:type="pct"/>
            <w:tcBorders>
              <w:top w:val="outset" w:sz="6" w:space="0" w:color="auto"/>
              <w:left w:val="outset" w:sz="6" w:space="0" w:color="auto"/>
              <w:bottom w:val="outset" w:sz="6" w:space="0" w:color="auto"/>
              <w:right w:val="outset" w:sz="6" w:space="0" w:color="auto"/>
            </w:tcBorders>
            <w:shd w:val="clear" w:color="auto" w:fill="FFFFFF"/>
            <w:hideMark/>
          </w:tcPr>
          <w:p w14:paraId="03782C77" w14:textId="77777777" w:rsidR="00630216" w:rsidRDefault="004537B7" w:rsidP="009E7603">
            <w:pPr>
              <w:pStyle w:val="a6"/>
              <w:jc w:val="both"/>
              <w:rPr>
                <w:rFonts w:ascii="Times New Roman" w:hAnsi="Times New Roman" w:cs="Times New Roman"/>
                <w:sz w:val="20"/>
                <w:szCs w:val="20"/>
              </w:rPr>
            </w:pPr>
            <w:r w:rsidRPr="009E7603">
              <w:rPr>
                <w:rFonts w:ascii="Times New Roman" w:hAnsi="Times New Roman" w:cs="Times New Roman"/>
                <w:sz w:val="20"/>
                <w:szCs w:val="20"/>
              </w:rPr>
              <w:t>Выдано предписание об устранении нарушений законодательства о градостроительной деятельности:</w:t>
            </w:r>
          </w:p>
          <w:p w14:paraId="344E78A5" w14:textId="77777777" w:rsidR="00756A24" w:rsidRPr="00756A24" w:rsidRDefault="00756A24" w:rsidP="009E7603">
            <w:pPr>
              <w:pStyle w:val="a6"/>
              <w:jc w:val="both"/>
              <w:rPr>
                <w:rFonts w:ascii="Times New Roman" w:hAnsi="Times New Roman" w:cs="Times New Roman"/>
                <w:sz w:val="8"/>
                <w:szCs w:val="8"/>
              </w:rPr>
            </w:pPr>
          </w:p>
          <w:p w14:paraId="41771A3F"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 xml:space="preserve">1) внести в Шумячский окружной Совет депутатов и утвердить положение </w:t>
            </w:r>
          </w:p>
          <w:p w14:paraId="1136C798"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о составе, порядке подготовки документов территориального планирования муниципального образования «Шумячский муниципальный округ» Смоленской области, порядок подготовки изменений и внесения их в такие документы, а также состав, порядок подготовки планов реализации таких документов;</w:t>
            </w:r>
          </w:p>
          <w:p w14:paraId="7D93CA7D"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2) внести в Шумячский окружной Совет депутатов и утвердить генеральный план муниципального образования «Шумячский муниципальный округ» Смоленской области;</w:t>
            </w:r>
          </w:p>
          <w:p w14:paraId="29CC0710"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3) внести в Шумячский окружной Совет депутатов и утвердить порядок подготовки, утверждения местных нормативов градостроительного проектирования и внесения изменений в них;</w:t>
            </w:r>
          </w:p>
          <w:p w14:paraId="1337A8C9"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4) утвердить местные нормативы градостроительного проектирования муниципального образования «Шумячский муниципальный округ» Смоленской области правовым актом Администрации муниципального образования «Шумячский муниципальный округ» Смоленской области;</w:t>
            </w:r>
          </w:p>
          <w:p w14:paraId="5952F4CB"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5) утвердить правила землепользования и застройки правовым актом Администрации муниципального образования «Шумячский муниципальный округ» Смоленской области;</w:t>
            </w:r>
          </w:p>
          <w:p w14:paraId="5E85FE6A"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6) внести в Шумячский окружной Совет депутатов и утвердить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14:paraId="557E0D36"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7) утвердить программу комплексного развития систем коммунальной инфраструктуры, программу комплексного развития транспортной инфраструктуры, программу комплексного развития социальной инфраструктуры муниципальным правовым актом органа местного самоуправления, определенного Уставом муниципального образования «Шумячский муниципальный округ» Смоленской области;</w:t>
            </w:r>
          </w:p>
          <w:p w14:paraId="5FCDAF40"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8) признать утратившим силу постановление Администрации муниципального образования «Шумячский муниципальный округ» Смоленской области от 31.03.2025 № 324 «Об утверждения положения об организации и проведении публичных слушаний в области градостроительной деятельности на территории муниципального образования «Шумячский муниципальный округ» Смоленской области», внести в Шумячский окружной Совет и утвердить указанное положение, предусмотрев порядок проведения общественных обсуждений;</w:t>
            </w:r>
          </w:p>
          <w:p w14:paraId="70C913E5"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9) привести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образования «Шумячский муниципальный округ» Смоленской области, утвержденный постановлением Администрации муниципального образования «Шумячский муниципальный округ» Смоленской области от 14.05.2025 № 421, в соответствие с требованиями частей 7 и 13.1 статьи 51 Градостроительного кодекса Российской Федерации;</w:t>
            </w:r>
          </w:p>
          <w:p w14:paraId="6D0D3CBD"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 xml:space="preserve">10) привести Административный регламент предоставления муниципальной услуги «Выдача разрешения на ввод объекта в эксплуатацию» на территории муниципального образования «Шумячский муниципальный округ» Смоленской области», утвержденный постановлением </w:t>
            </w:r>
            <w:r w:rsidRPr="000F55D4">
              <w:rPr>
                <w:rFonts w:ascii="Times New Roman" w:hAnsi="Times New Roman" w:cs="Times New Roman"/>
                <w:sz w:val="20"/>
                <w:szCs w:val="20"/>
              </w:rPr>
              <w:lastRenderedPageBreak/>
              <w:t>Администрации муниципального образования «Шумячский муниципальный округ» Смоленской области от 14.05.2025 № 422, в соответствие с требованиями частей 3, 3.5 – 3.11, 6 статьи 55 Градостроительного кодекса Российской Федерации;</w:t>
            </w:r>
          </w:p>
          <w:p w14:paraId="2FE004F0" w14:textId="77777777" w:rsidR="000304E7" w:rsidRPr="000304E7"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11) привести Административный регламент предоставления муниципальной услуги «Принятие решений о подготовке, об утверждении документации по планировке территории», утвержденный постановлением Администрации муниципального образования «Шумячский муниципальный округ» Смоленской области от 22.05.2025 № 456, в соответствие с постановлением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w:t>
            </w:r>
            <w:r>
              <w:rPr>
                <w:rFonts w:ascii="Times New Roman" w:hAnsi="Times New Roman" w:cs="Times New Roman"/>
                <w:sz w:val="20"/>
                <w:szCs w:val="20"/>
              </w:rPr>
              <w:t>ьного и регионального значения».</w:t>
            </w:r>
          </w:p>
          <w:p w14:paraId="402A42C7" w14:textId="77777777" w:rsidR="00425C7A" w:rsidRPr="001625C8" w:rsidRDefault="00425C7A" w:rsidP="00756A24">
            <w:pPr>
              <w:pStyle w:val="a6"/>
              <w:jc w:val="both"/>
              <w:rPr>
                <w:rFonts w:ascii="Times New Roman" w:hAnsi="Times New Roman" w:cs="Times New Roman"/>
                <w:sz w:val="16"/>
                <w:szCs w:val="16"/>
              </w:rPr>
            </w:pPr>
          </w:p>
          <w:p w14:paraId="3050B319" w14:textId="77777777" w:rsidR="008C6A61" w:rsidRDefault="00756A24" w:rsidP="00756A24">
            <w:pPr>
              <w:pStyle w:val="a6"/>
              <w:jc w:val="both"/>
              <w:rPr>
                <w:rFonts w:ascii="Times New Roman" w:hAnsi="Times New Roman" w:cs="Times New Roman"/>
                <w:sz w:val="20"/>
                <w:szCs w:val="20"/>
              </w:rPr>
            </w:pPr>
            <w:r w:rsidRPr="00EB5606">
              <w:rPr>
                <w:rFonts w:ascii="Times New Roman" w:hAnsi="Times New Roman" w:cs="Times New Roman"/>
                <w:sz w:val="20"/>
                <w:szCs w:val="20"/>
              </w:rPr>
              <w:t>Рекомендовано:</w:t>
            </w:r>
          </w:p>
          <w:p w14:paraId="22F381A7"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1) продолжить работу по внесению документов, сведений и материалов, указанных в частях 4 и 5 статьи 56 Градостроительного кодекса Российской Федерации, в ГИСОГД Смоленской области;</w:t>
            </w:r>
          </w:p>
          <w:p w14:paraId="72C1A6A7" w14:textId="77777777" w:rsidR="000F55D4" w:rsidRPr="000F55D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2) продолжить работу по внесению в Единый государственный реестр недвижимости сведения о местоположении границ населенных пунктов и границ территориальных зон;</w:t>
            </w:r>
          </w:p>
          <w:p w14:paraId="0A233D59" w14:textId="77777777" w:rsidR="00590FBA" w:rsidRPr="003C5294" w:rsidRDefault="000F55D4" w:rsidP="000F55D4">
            <w:pPr>
              <w:pStyle w:val="a6"/>
              <w:jc w:val="both"/>
              <w:rPr>
                <w:rFonts w:ascii="Times New Roman" w:hAnsi="Times New Roman" w:cs="Times New Roman"/>
                <w:sz w:val="20"/>
                <w:szCs w:val="20"/>
              </w:rPr>
            </w:pPr>
            <w:r w:rsidRPr="000F55D4">
              <w:rPr>
                <w:rFonts w:ascii="Times New Roman" w:hAnsi="Times New Roman" w:cs="Times New Roman"/>
                <w:sz w:val="20"/>
                <w:szCs w:val="20"/>
              </w:rPr>
              <w:t>3) актуализировать состав комиссии по землепользованию и застройке муниципального образования «Шумячский муниципальный округ» Смоленской области, утвержденный постановлением Администрации муниципального образования «Шумячский муниципальный округ» Смоленской области от 19.03.2025 № 280, а также исключить пункты 3.6 и 3.7 положения об указанной комиссии, так как не имеют смысловой нагрузки</w:t>
            </w:r>
          </w:p>
        </w:tc>
      </w:tr>
    </w:tbl>
    <w:p w14:paraId="4C40D12A" w14:textId="77777777" w:rsidR="004F66C5" w:rsidRPr="004F66C5" w:rsidRDefault="004F66C5" w:rsidP="002632FC">
      <w:pPr>
        <w:tabs>
          <w:tab w:val="left" w:pos="3016"/>
        </w:tabs>
        <w:rPr>
          <w:color w:val="FF0000"/>
        </w:rPr>
      </w:pPr>
    </w:p>
    <w:sectPr w:rsidR="004F66C5" w:rsidRPr="004F66C5" w:rsidSect="000254C0">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CCA"/>
    <w:multiLevelType w:val="hybridMultilevel"/>
    <w:tmpl w:val="2A3C8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156FEC"/>
    <w:multiLevelType w:val="hybridMultilevel"/>
    <w:tmpl w:val="B14A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B265FD"/>
    <w:multiLevelType w:val="hybridMultilevel"/>
    <w:tmpl w:val="4F6C77EC"/>
    <w:lvl w:ilvl="0" w:tplc="D7D0C11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E25682"/>
    <w:multiLevelType w:val="hybridMultilevel"/>
    <w:tmpl w:val="01A0A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721C8"/>
    <w:multiLevelType w:val="hybridMultilevel"/>
    <w:tmpl w:val="0A50E290"/>
    <w:lvl w:ilvl="0" w:tplc="7500E5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205194"/>
    <w:multiLevelType w:val="hybridMultilevel"/>
    <w:tmpl w:val="66CAE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BB6269"/>
    <w:multiLevelType w:val="hybridMultilevel"/>
    <w:tmpl w:val="77FC784A"/>
    <w:lvl w:ilvl="0" w:tplc="0BCE1914">
      <w:start w:val="1"/>
      <w:numFmt w:val="decimal"/>
      <w:lvlText w:val="%1."/>
      <w:lvlJc w:val="left"/>
      <w:pPr>
        <w:ind w:left="1069" w:hanging="360"/>
      </w:pPr>
      <w:rPr>
        <w:rFonts w:hint="default"/>
        <w:sz w:val="28"/>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AF5C5C"/>
    <w:multiLevelType w:val="hybridMultilevel"/>
    <w:tmpl w:val="49A6F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E31EE4"/>
    <w:multiLevelType w:val="hybridMultilevel"/>
    <w:tmpl w:val="3DFA2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5"/>
  </w:num>
  <w:num w:numId="5">
    <w:abstractNumId w:val="0"/>
  </w:num>
  <w:num w:numId="6">
    <w:abstractNumId w:val="3"/>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F3636"/>
    <w:rsid w:val="00001C94"/>
    <w:rsid w:val="0000348F"/>
    <w:rsid w:val="00010BAA"/>
    <w:rsid w:val="00011915"/>
    <w:rsid w:val="00016345"/>
    <w:rsid w:val="00020EC4"/>
    <w:rsid w:val="00021CE4"/>
    <w:rsid w:val="000254C0"/>
    <w:rsid w:val="000304E7"/>
    <w:rsid w:val="000349F7"/>
    <w:rsid w:val="00036AA4"/>
    <w:rsid w:val="00036D15"/>
    <w:rsid w:val="00057FEB"/>
    <w:rsid w:val="00067440"/>
    <w:rsid w:val="00071A6B"/>
    <w:rsid w:val="00074830"/>
    <w:rsid w:val="00083A6C"/>
    <w:rsid w:val="000A1C9E"/>
    <w:rsid w:val="000C0A1A"/>
    <w:rsid w:val="000C1509"/>
    <w:rsid w:val="000C4631"/>
    <w:rsid w:val="000D76EE"/>
    <w:rsid w:val="000F55D4"/>
    <w:rsid w:val="000F597D"/>
    <w:rsid w:val="00101E79"/>
    <w:rsid w:val="001116A1"/>
    <w:rsid w:val="00125E58"/>
    <w:rsid w:val="00144E40"/>
    <w:rsid w:val="00156953"/>
    <w:rsid w:val="0015757D"/>
    <w:rsid w:val="001625C8"/>
    <w:rsid w:val="001630D0"/>
    <w:rsid w:val="0017521C"/>
    <w:rsid w:val="00181D6A"/>
    <w:rsid w:val="00185BD3"/>
    <w:rsid w:val="00193DF6"/>
    <w:rsid w:val="001A02CB"/>
    <w:rsid w:val="001A1CE9"/>
    <w:rsid w:val="001A1D19"/>
    <w:rsid w:val="001A2A4E"/>
    <w:rsid w:val="001B1E00"/>
    <w:rsid w:val="001B332D"/>
    <w:rsid w:val="001B371D"/>
    <w:rsid w:val="001B62A8"/>
    <w:rsid w:val="001C5840"/>
    <w:rsid w:val="001D0097"/>
    <w:rsid w:val="001D1326"/>
    <w:rsid w:val="001D199F"/>
    <w:rsid w:val="001E6D81"/>
    <w:rsid w:val="001F070F"/>
    <w:rsid w:val="001F4FD2"/>
    <w:rsid w:val="00200169"/>
    <w:rsid w:val="002023C8"/>
    <w:rsid w:val="00212BE4"/>
    <w:rsid w:val="00213A90"/>
    <w:rsid w:val="0023562F"/>
    <w:rsid w:val="00251143"/>
    <w:rsid w:val="002542FE"/>
    <w:rsid w:val="00256E5F"/>
    <w:rsid w:val="00257D4D"/>
    <w:rsid w:val="00261EE8"/>
    <w:rsid w:val="002632FC"/>
    <w:rsid w:val="00271CB8"/>
    <w:rsid w:val="00273741"/>
    <w:rsid w:val="00285CB2"/>
    <w:rsid w:val="00293F7D"/>
    <w:rsid w:val="00296E5A"/>
    <w:rsid w:val="002A6820"/>
    <w:rsid w:val="002B0DB5"/>
    <w:rsid w:val="002C762D"/>
    <w:rsid w:val="002D0644"/>
    <w:rsid w:val="002D1BC7"/>
    <w:rsid w:val="002D2235"/>
    <w:rsid w:val="002D2B5A"/>
    <w:rsid w:val="003066B6"/>
    <w:rsid w:val="003079B5"/>
    <w:rsid w:val="0032181B"/>
    <w:rsid w:val="00321CDF"/>
    <w:rsid w:val="00325DCD"/>
    <w:rsid w:val="003270C6"/>
    <w:rsid w:val="00327151"/>
    <w:rsid w:val="00327880"/>
    <w:rsid w:val="00333BE0"/>
    <w:rsid w:val="00352893"/>
    <w:rsid w:val="003720FD"/>
    <w:rsid w:val="00386DD8"/>
    <w:rsid w:val="00392CD4"/>
    <w:rsid w:val="003A1D59"/>
    <w:rsid w:val="003A2E56"/>
    <w:rsid w:val="003A6F05"/>
    <w:rsid w:val="003B120A"/>
    <w:rsid w:val="003C5294"/>
    <w:rsid w:val="003D61C6"/>
    <w:rsid w:val="003D7310"/>
    <w:rsid w:val="003E601B"/>
    <w:rsid w:val="003E675A"/>
    <w:rsid w:val="003E6867"/>
    <w:rsid w:val="003F3636"/>
    <w:rsid w:val="00403D4D"/>
    <w:rsid w:val="00425C7A"/>
    <w:rsid w:val="0043695D"/>
    <w:rsid w:val="00447D85"/>
    <w:rsid w:val="00450894"/>
    <w:rsid w:val="004537B7"/>
    <w:rsid w:val="004538DE"/>
    <w:rsid w:val="004812FC"/>
    <w:rsid w:val="0049180B"/>
    <w:rsid w:val="00492827"/>
    <w:rsid w:val="004A03E2"/>
    <w:rsid w:val="004B4669"/>
    <w:rsid w:val="004B4B4F"/>
    <w:rsid w:val="004B60C0"/>
    <w:rsid w:val="004C5FD8"/>
    <w:rsid w:val="004D0872"/>
    <w:rsid w:val="004D22C9"/>
    <w:rsid w:val="004F4B02"/>
    <w:rsid w:val="004F5C39"/>
    <w:rsid w:val="004F66C5"/>
    <w:rsid w:val="005030FB"/>
    <w:rsid w:val="00507B2A"/>
    <w:rsid w:val="00512DDB"/>
    <w:rsid w:val="00530F1C"/>
    <w:rsid w:val="005317AC"/>
    <w:rsid w:val="00534E29"/>
    <w:rsid w:val="005379E8"/>
    <w:rsid w:val="0054399B"/>
    <w:rsid w:val="005446E6"/>
    <w:rsid w:val="0054522F"/>
    <w:rsid w:val="0054600C"/>
    <w:rsid w:val="00550562"/>
    <w:rsid w:val="00561253"/>
    <w:rsid w:val="00581044"/>
    <w:rsid w:val="0058156F"/>
    <w:rsid w:val="00583426"/>
    <w:rsid w:val="00583EDE"/>
    <w:rsid w:val="0058444C"/>
    <w:rsid w:val="005851A2"/>
    <w:rsid w:val="00590FBA"/>
    <w:rsid w:val="005A1F84"/>
    <w:rsid w:val="005A6CD4"/>
    <w:rsid w:val="005B02A5"/>
    <w:rsid w:val="005B0DCD"/>
    <w:rsid w:val="005B5401"/>
    <w:rsid w:val="005B669B"/>
    <w:rsid w:val="005C28B2"/>
    <w:rsid w:val="005C3A4B"/>
    <w:rsid w:val="005D2C4A"/>
    <w:rsid w:val="005E0EBC"/>
    <w:rsid w:val="005E2425"/>
    <w:rsid w:val="005F14D2"/>
    <w:rsid w:val="005F3304"/>
    <w:rsid w:val="005F6DFB"/>
    <w:rsid w:val="005F7C7B"/>
    <w:rsid w:val="00603EF3"/>
    <w:rsid w:val="00603F51"/>
    <w:rsid w:val="00611295"/>
    <w:rsid w:val="00620CD8"/>
    <w:rsid w:val="00630216"/>
    <w:rsid w:val="0064716E"/>
    <w:rsid w:val="00650257"/>
    <w:rsid w:val="00655B7A"/>
    <w:rsid w:val="00661DC6"/>
    <w:rsid w:val="00666842"/>
    <w:rsid w:val="00670ECD"/>
    <w:rsid w:val="0067605A"/>
    <w:rsid w:val="006761E0"/>
    <w:rsid w:val="006876A1"/>
    <w:rsid w:val="00690DA0"/>
    <w:rsid w:val="00697665"/>
    <w:rsid w:val="006A7356"/>
    <w:rsid w:val="006B0C73"/>
    <w:rsid w:val="006B23BD"/>
    <w:rsid w:val="006C3A66"/>
    <w:rsid w:val="006C5972"/>
    <w:rsid w:val="006C5EC4"/>
    <w:rsid w:val="006D0F66"/>
    <w:rsid w:val="006D6D61"/>
    <w:rsid w:val="006D7109"/>
    <w:rsid w:val="006E5A46"/>
    <w:rsid w:val="00700BD5"/>
    <w:rsid w:val="0070468D"/>
    <w:rsid w:val="00704EF9"/>
    <w:rsid w:val="0071012B"/>
    <w:rsid w:val="00713A34"/>
    <w:rsid w:val="00713B5A"/>
    <w:rsid w:val="007165E2"/>
    <w:rsid w:val="00724C00"/>
    <w:rsid w:val="00735E6F"/>
    <w:rsid w:val="00740A09"/>
    <w:rsid w:val="00744058"/>
    <w:rsid w:val="007523F2"/>
    <w:rsid w:val="00756A24"/>
    <w:rsid w:val="00761CC4"/>
    <w:rsid w:val="00762DE5"/>
    <w:rsid w:val="00781B84"/>
    <w:rsid w:val="00786271"/>
    <w:rsid w:val="007923E5"/>
    <w:rsid w:val="00793CE1"/>
    <w:rsid w:val="007944CB"/>
    <w:rsid w:val="007A10E5"/>
    <w:rsid w:val="007A3481"/>
    <w:rsid w:val="007C3D9D"/>
    <w:rsid w:val="007C5BD7"/>
    <w:rsid w:val="007D32AA"/>
    <w:rsid w:val="007D3B8D"/>
    <w:rsid w:val="007D49D2"/>
    <w:rsid w:val="007D58BE"/>
    <w:rsid w:val="007F1CC7"/>
    <w:rsid w:val="00803AA8"/>
    <w:rsid w:val="00807493"/>
    <w:rsid w:val="008172F4"/>
    <w:rsid w:val="008279D5"/>
    <w:rsid w:val="00833D8F"/>
    <w:rsid w:val="00846981"/>
    <w:rsid w:val="008600C1"/>
    <w:rsid w:val="008672F1"/>
    <w:rsid w:val="00870CC7"/>
    <w:rsid w:val="00870ED0"/>
    <w:rsid w:val="008835AB"/>
    <w:rsid w:val="00890464"/>
    <w:rsid w:val="008957D9"/>
    <w:rsid w:val="008A037F"/>
    <w:rsid w:val="008A102E"/>
    <w:rsid w:val="008A1FF5"/>
    <w:rsid w:val="008B1CCA"/>
    <w:rsid w:val="008B3956"/>
    <w:rsid w:val="008B44C0"/>
    <w:rsid w:val="008B5168"/>
    <w:rsid w:val="008B70B3"/>
    <w:rsid w:val="008C14B4"/>
    <w:rsid w:val="008C6A61"/>
    <w:rsid w:val="008E16EA"/>
    <w:rsid w:val="008E17FF"/>
    <w:rsid w:val="008E557D"/>
    <w:rsid w:val="008E7793"/>
    <w:rsid w:val="009124A7"/>
    <w:rsid w:val="009179A9"/>
    <w:rsid w:val="00920175"/>
    <w:rsid w:val="009249D2"/>
    <w:rsid w:val="009368C8"/>
    <w:rsid w:val="00937497"/>
    <w:rsid w:val="00952D96"/>
    <w:rsid w:val="00961914"/>
    <w:rsid w:val="009619FE"/>
    <w:rsid w:val="009648C2"/>
    <w:rsid w:val="009648C4"/>
    <w:rsid w:val="00965C37"/>
    <w:rsid w:val="00971421"/>
    <w:rsid w:val="00974F71"/>
    <w:rsid w:val="00981154"/>
    <w:rsid w:val="00982555"/>
    <w:rsid w:val="00990780"/>
    <w:rsid w:val="00992EED"/>
    <w:rsid w:val="00997D98"/>
    <w:rsid w:val="009B503F"/>
    <w:rsid w:val="009D1189"/>
    <w:rsid w:val="009D3637"/>
    <w:rsid w:val="009D4E93"/>
    <w:rsid w:val="009E67B0"/>
    <w:rsid w:val="009E7603"/>
    <w:rsid w:val="009F7E7C"/>
    <w:rsid w:val="00A06EA3"/>
    <w:rsid w:val="00A16496"/>
    <w:rsid w:val="00A16639"/>
    <w:rsid w:val="00A2225F"/>
    <w:rsid w:val="00A25C82"/>
    <w:rsid w:val="00A26E50"/>
    <w:rsid w:val="00A342AE"/>
    <w:rsid w:val="00A36568"/>
    <w:rsid w:val="00A37943"/>
    <w:rsid w:val="00A60716"/>
    <w:rsid w:val="00A64013"/>
    <w:rsid w:val="00A70BE1"/>
    <w:rsid w:val="00A736DA"/>
    <w:rsid w:val="00A7375D"/>
    <w:rsid w:val="00A77463"/>
    <w:rsid w:val="00A90D2A"/>
    <w:rsid w:val="00AA0ACC"/>
    <w:rsid w:val="00AA0F5E"/>
    <w:rsid w:val="00AB2ABD"/>
    <w:rsid w:val="00AD476C"/>
    <w:rsid w:val="00B00502"/>
    <w:rsid w:val="00B01B46"/>
    <w:rsid w:val="00B035F7"/>
    <w:rsid w:val="00B12CE0"/>
    <w:rsid w:val="00B2194B"/>
    <w:rsid w:val="00B307AE"/>
    <w:rsid w:val="00B347EF"/>
    <w:rsid w:val="00B4078B"/>
    <w:rsid w:val="00B64A05"/>
    <w:rsid w:val="00B8163C"/>
    <w:rsid w:val="00B83D16"/>
    <w:rsid w:val="00B85339"/>
    <w:rsid w:val="00B96B31"/>
    <w:rsid w:val="00BA1E3A"/>
    <w:rsid w:val="00BB2122"/>
    <w:rsid w:val="00BB254A"/>
    <w:rsid w:val="00BB5028"/>
    <w:rsid w:val="00BB6985"/>
    <w:rsid w:val="00BC1359"/>
    <w:rsid w:val="00BD3CC1"/>
    <w:rsid w:val="00BF56E6"/>
    <w:rsid w:val="00C00B68"/>
    <w:rsid w:val="00C04F8C"/>
    <w:rsid w:val="00C061B7"/>
    <w:rsid w:val="00C07348"/>
    <w:rsid w:val="00C115BD"/>
    <w:rsid w:val="00C14B96"/>
    <w:rsid w:val="00C14C01"/>
    <w:rsid w:val="00C320AD"/>
    <w:rsid w:val="00C344CF"/>
    <w:rsid w:val="00C445EE"/>
    <w:rsid w:val="00C56FE4"/>
    <w:rsid w:val="00C572CB"/>
    <w:rsid w:val="00C57F1B"/>
    <w:rsid w:val="00C63E0C"/>
    <w:rsid w:val="00C66862"/>
    <w:rsid w:val="00C801BD"/>
    <w:rsid w:val="00C85C44"/>
    <w:rsid w:val="00C861A1"/>
    <w:rsid w:val="00C91EE5"/>
    <w:rsid w:val="00C93850"/>
    <w:rsid w:val="00C94D2A"/>
    <w:rsid w:val="00CB0EA1"/>
    <w:rsid w:val="00CC1448"/>
    <w:rsid w:val="00CC2E1E"/>
    <w:rsid w:val="00CD5BEA"/>
    <w:rsid w:val="00CE7731"/>
    <w:rsid w:val="00D01DBE"/>
    <w:rsid w:val="00D13D40"/>
    <w:rsid w:val="00D2464E"/>
    <w:rsid w:val="00D24B15"/>
    <w:rsid w:val="00D250AA"/>
    <w:rsid w:val="00D33C80"/>
    <w:rsid w:val="00D43026"/>
    <w:rsid w:val="00D435B3"/>
    <w:rsid w:val="00D44B09"/>
    <w:rsid w:val="00D474BF"/>
    <w:rsid w:val="00D50CDD"/>
    <w:rsid w:val="00D51349"/>
    <w:rsid w:val="00D5545A"/>
    <w:rsid w:val="00D71EBB"/>
    <w:rsid w:val="00DC244E"/>
    <w:rsid w:val="00DD271E"/>
    <w:rsid w:val="00DE75F7"/>
    <w:rsid w:val="00DF2CA8"/>
    <w:rsid w:val="00DF4E4D"/>
    <w:rsid w:val="00E00F72"/>
    <w:rsid w:val="00E069A8"/>
    <w:rsid w:val="00E06B67"/>
    <w:rsid w:val="00E142D6"/>
    <w:rsid w:val="00E2062D"/>
    <w:rsid w:val="00E232B1"/>
    <w:rsid w:val="00E334E4"/>
    <w:rsid w:val="00E4307F"/>
    <w:rsid w:val="00E4317E"/>
    <w:rsid w:val="00E53C02"/>
    <w:rsid w:val="00E54958"/>
    <w:rsid w:val="00E61174"/>
    <w:rsid w:val="00E66F1B"/>
    <w:rsid w:val="00E82D15"/>
    <w:rsid w:val="00E91251"/>
    <w:rsid w:val="00EA019C"/>
    <w:rsid w:val="00EA7243"/>
    <w:rsid w:val="00EA7CE3"/>
    <w:rsid w:val="00EB384F"/>
    <w:rsid w:val="00EB48E5"/>
    <w:rsid w:val="00EB5606"/>
    <w:rsid w:val="00EE6E6E"/>
    <w:rsid w:val="00EF1180"/>
    <w:rsid w:val="00EF7ECC"/>
    <w:rsid w:val="00F12DF3"/>
    <w:rsid w:val="00F16DEA"/>
    <w:rsid w:val="00F17827"/>
    <w:rsid w:val="00F2094C"/>
    <w:rsid w:val="00F279EF"/>
    <w:rsid w:val="00F34976"/>
    <w:rsid w:val="00F529E2"/>
    <w:rsid w:val="00F643A8"/>
    <w:rsid w:val="00F92A8B"/>
    <w:rsid w:val="00F92CAE"/>
    <w:rsid w:val="00FB0365"/>
    <w:rsid w:val="00FB0FFD"/>
    <w:rsid w:val="00FB25D4"/>
    <w:rsid w:val="00FC6D15"/>
    <w:rsid w:val="00FC7050"/>
    <w:rsid w:val="00FD12A2"/>
    <w:rsid w:val="00FD1FE2"/>
    <w:rsid w:val="00FD25FD"/>
    <w:rsid w:val="00FD4893"/>
    <w:rsid w:val="00FD65A4"/>
    <w:rsid w:val="00FE3554"/>
    <w:rsid w:val="00FE6ADF"/>
    <w:rsid w:val="00FF136E"/>
    <w:rsid w:val="00FF1945"/>
    <w:rsid w:val="00FF310B"/>
    <w:rsid w:val="00FF4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7817"/>
  <w15:docId w15:val="{146D3BF2-EA78-4717-8579-7AFA8A43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3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3636"/>
    <w:rPr>
      <w:b/>
      <w:bCs/>
    </w:rPr>
  </w:style>
  <w:style w:type="paragraph" w:styleId="a5">
    <w:name w:val="List Paragraph"/>
    <w:basedOn w:val="a"/>
    <w:uiPriority w:val="34"/>
    <w:qFormat/>
    <w:rsid w:val="00A342AE"/>
    <w:pPr>
      <w:ind w:left="720"/>
      <w:contextualSpacing/>
    </w:pPr>
  </w:style>
  <w:style w:type="paragraph" w:styleId="a6">
    <w:name w:val="No Spacing"/>
    <w:link w:val="a7"/>
    <w:qFormat/>
    <w:rsid w:val="002542FE"/>
    <w:pPr>
      <w:spacing w:after="0" w:line="240" w:lineRule="auto"/>
    </w:pPr>
  </w:style>
  <w:style w:type="paragraph" w:styleId="a8">
    <w:name w:val="Body Text Indent"/>
    <w:basedOn w:val="a"/>
    <w:link w:val="a9"/>
    <w:rsid w:val="00261EE8"/>
    <w:pPr>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a9">
    <w:name w:val="Основной текст с отступом Знак"/>
    <w:basedOn w:val="a0"/>
    <w:link w:val="a8"/>
    <w:rsid w:val="00261EE8"/>
    <w:rPr>
      <w:rFonts w:ascii="Times New Roman" w:eastAsia="Times New Roman" w:hAnsi="Times New Roman" w:cs="Times New Roman"/>
      <w:sz w:val="28"/>
      <w:szCs w:val="28"/>
      <w:lang w:eastAsia="ar-SA"/>
    </w:rPr>
  </w:style>
  <w:style w:type="paragraph" w:styleId="aa">
    <w:name w:val="Body Text"/>
    <w:basedOn w:val="a"/>
    <w:link w:val="ab"/>
    <w:uiPriority w:val="99"/>
    <w:semiHidden/>
    <w:unhideWhenUsed/>
    <w:rsid w:val="004538DE"/>
    <w:pPr>
      <w:spacing w:after="120"/>
    </w:pPr>
  </w:style>
  <w:style w:type="character" w:customStyle="1" w:styleId="ab">
    <w:name w:val="Основной текст Знак"/>
    <w:basedOn w:val="a0"/>
    <w:link w:val="aa"/>
    <w:uiPriority w:val="99"/>
    <w:semiHidden/>
    <w:rsid w:val="004538DE"/>
  </w:style>
  <w:style w:type="character" w:customStyle="1" w:styleId="a7">
    <w:name w:val="Без интервала Знак"/>
    <w:link w:val="a6"/>
    <w:locked/>
    <w:rsid w:val="004B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802">
      <w:bodyDiv w:val="1"/>
      <w:marLeft w:val="0"/>
      <w:marRight w:val="0"/>
      <w:marTop w:val="0"/>
      <w:marBottom w:val="0"/>
      <w:divBdr>
        <w:top w:val="none" w:sz="0" w:space="0" w:color="auto"/>
        <w:left w:val="none" w:sz="0" w:space="0" w:color="auto"/>
        <w:bottom w:val="none" w:sz="0" w:space="0" w:color="auto"/>
        <w:right w:val="none" w:sz="0" w:space="0" w:color="auto"/>
      </w:divBdr>
    </w:div>
    <w:div w:id="493492850">
      <w:bodyDiv w:val="1"/>
      <w:marLeft w:val="0"/>
      <w:marRight w:val="0"/>
      <w:marTop w:val="0"/>
      <w:marBottom w:val="0"/>
      <w:divBdr>
        <w:top w:val="none" w:sz="0" w:space="0" w:color="auto"/>
        <w:left w:val="none" w:sz="0" w:space="0" w:color="auto"/>
        <w:bottom w:val="none" w:sz="0" w:space="0" w:color="auto"/>
        <w:right w:val="none" w:sz="0" w:space="0" w:color="auto"/>
      </w:divBdr>
    </w:div>
    <w:div w:id="1199969202">
      <w:bodyDiv w:val="1"/>
      <w:marLeft w:val="0"/>
      <w:marRight w:val="0"/>
      <w:marTop w:val="0"/>
      <w:marBottom w:val="0"/>
      <w:divBdr>
        <w:top w:val="none" w:sz="0" w:space="0" w:color="auto"/>
        <w:left w:val="none" w:sz="0" w:space="0" w:color="auto"/>
        <w:bottom w:val="none" w:sz="0" w:space="0" w:color="auto"/>
        <w:right w:val="none" w:sz="0" w:space="0" w:color="auto"/>
      </w:divBdr>
    </w:div>
    <w:div w:id="1201015930">
      <w:bodyDiv w:val="1"/>
      <w:marLeft w:val="0"/>
      <w:marRight w:val="0"/>
      <w:marTop w:val="0"/>
      <w:marBottom w:val="0"/>
      <w:divBdr>
        <w:top w:val="none" w:sz="0" w:space="0" w:color="auto"/>
        <w:left w:val="none" w:sz="0" w:space="0" w:color="auto"/>
        <w:bottom w:val="none" w:sz="0" w:space="0" w:color="auto"/>
        <w:right w:val="none" w:sz="0" w:space="0" w:color="auto"/>
      </w:divBdr>
    </w:div>
    <w:div w:id="18424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A6E80-E52F-4387-8215-C2C8A870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Shahurov_AN</dc:creator>
  <cp:lastModifiedBy>Сенилова Ольга Анатольевна</cp:lastModifiedBy>
  <cp:revision>36</cp:revision>
  <cp:lastPrinted>2026-03-30T13:56:00Z</cp:lastPrinted>
  <dcterms:created xsi:type="dcterms:W3CDTF">2021-03-10T09:51:00Z</dcterms:created>
  <dcterms:modified xsi:type="dcterms:W3CDTF">2026-04-29T08:28:00Z</dcterms:modified>
</cp:coreProperties>
</file>