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636" w:rsidRDefault="009E67B0" w:rsidP="003F3636">
      <w:pPr>
        <w:shd w:val="clear" w:color="auto" w:fill="FFFFFF"/>
        <w:spacing w:after="0" w:line="168" w:lineRule="atLeast"/>
        <w:jc w:val="center"/>
        <w:rPr>
          <w:rFonts w:ascii="Times New Roman" w:hAnsi="Times New Roman" w:cs="Times New Roman"/>
          <w:b/>
          <w:color w:val="000000" w:themeColor="text1"/>
          <w:sz w:val="28"/>
          <w:szCs w:val="28"/>
          <w:lang w:eastAsia="ru-RU"/>
        </w:rPr>
      </w:pPr>
      <w:r w:rsidRPr="009E67B0">
        <w:rPr>
          <w:rFonts w:ascii="Times New Roman" w:hAnsi="Times New Roman" w:cs="Times New Roman"/>
          <w:b/>
          <w:color w:val="000000" w:themeColor="text1"/>
          <w:sz w:val="28"/>
          <w:szCs w:val="28"/>
          <w:lang w:eastAsia="ru-RU"/>
        </w:rPr>
        <w:t>Администрация муниципального образования</w:t>
      </w:r>
      <w:r w:rsidR="00EA019C">
        <w:rPr>
          <w:rFonts w:ascii="Times New Roman" w:hAnsi="Times New Roman" w:cs="Times New Roman"/>
          <w:b/>
          <w:color w:val="000000" w:themeColor="text1"/>
          <w:sz w:val="28"/>
          <w:szCs w:val="28"/>
          <w:lang w:eastAsia="ru-RU"/>
        </w:rPr>
        <w:t xml:space="preserve"> </w:t>
      </w:r>
      <w:r w:rsidR="002B0DB5">
        <w:rPr>
          <w:rFonts w:ascii="Times New Roman" w:hAnsi="Times New Roman" w:cs="Times New Roman"/>
          <w:b/>
          <w:color w:val="000000" w:themeColor="text1"/>
          <w:sz w:val="28"/>
          <w:szCs w:val="28"/>
          <w:lang w:eastAsia="ru-RU"/>
        </w:rPr>
        <w:t>«</w:t>
      </w:r>
      <w:r w:rsidR="00E654E7">
        <w:rPr>
          <w:rFonts w:ascii="Times New Roman" w:hAnsi="Times New Roman" w:cs="Times New Roman"/>
          <w:b/>
          <w:color w:val="000000" w:themeColor="text1"/>
          <w:sz w:val="28"/>
          <w:szCs w:val="28"/>
          <w:lang w:eastAsia="ru-RU"/>
        </w:rPr>
        <w:t>Вяземский</w:t>
      </w:r>
      <w:r w:rsidR="00C00B68">
        <w:rPr>
          <w:rFonts w:ascii="Times New Roman" w:hAnsi="Times New Roman" w:cs="Times New Roman"/>
          <w:b/>
          <w:color w:val="000000" w:themeColor="text1"/>
          <w:sz w:val="28"/>
          <w:szCs w:val="28"/>
          <w:lang w:eastAsia="ru-RU"/>
        </w:rPr>
        <w:t xml:space="preserve"> муниципальный округ</w:t>
      </w:r>
      <w:r w:rsidR="002B0DB5">
        <w:rPr>
          <w:rFonts w:ascii="Times New Roman" w:hAnsi="Times New Roman" w:cs="Times New Roman"/>
          <w:b/>
          <w:color w:val="000000" w:themeColor="text1"/>
          <w:sz w:val="28"/>
          <w:szCs w:val="28"/>
          <w:lang w:eastAsia="ru-RU"/>
        </w:rPr>
        <w:t>»</w:t>
      </w:r>
      <w:r w:rsidRPr="009E67B0">
        <w:rPr>
          <w:rFonts w:ascii="Times New Roman" w:hAnsi="Times New Roman" w:cs="Times New Roman"/>
          <w:b/>
          <w:color w:val="000000" w:themeColor="text1"/>
          <w:sz w:val="28"/>
          <w:szCs w:val="28"/>
          <w:lang w:eastAsia="ru-RU"/>
        </w:rPr>
        <w:t xml:space="preserve"> Смоленской области</w:t>
      </w:r>
    </w:p>
    <w:p w:rsidR="009E67B0" w:rsidRPr="000254C0" w:rsidRDefault="009E67B0" w:rsidP="003F3636">
      <w:pPr>
        <w:shd w:val="clear" w:color="auto" w:fill="FFFFFF"/>
        <w:spacing w:after="0" w:line="168" w:lineRule="atLeast"/>
        <w:jc w:val="center"/>
        <w:rPr>
          <w:rFonts w:ascii="Times New Roman" w:eastAsia="Times New Roman" w:hAnsi="Times New Roman" w:cs="Times New Roman"/>
          <w:color w:val="000000"/>
          <w:sz w:val="16"/>
          <w:szCs w:val="16"/>
          <w:lang w:eastAsia="ru-RU"/>
        </w:rPr>
      </w:pPr>
    </w:p>
    <w:tbl>
      <w:tblPr>
        <w:tblW w:w="5329" w:type="pct"/>
        <w:tblCellSpacing w:w="0" w:type="dxa"/>
        <w:tblInd w:w="-537"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2835"/>
        <w:gridCol w:w="4110"/>
        <w:gridCol w:w="8648"/>
      </w:tblGrid>
      <w:tr w:rsidR="000254C0" w:rsidRPr="00D33C80" w:rsidTr="00193DF6">
        <w:trPr>
          <w:tblCellSpacing w:w="0" w:type="dxa"/>
        </w:trPr>
        <w:tc>
          <w:tcPr>
            <w:tcW w:w="90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50894" w:rsidRPr="00D33C80" w:rsidRDefault="00450894" w:rsidP="00450894">
            <w:pPr>
              <w:pStyle w:val="a6"/>
              <w:jc w:val="center"/>
              <w:rPr>
                <w:rFonts w:ascii="Times New Roman" w:hAnsi="Times New Roman" w:cs="Times New Roman"/>
                <w:b/>
                <w:sz w:val="20"/>
                <w:szCs w:val="20"/>
                <w:lang w:eastAsia="ru-RU"/>
              </w:rPr>
            </w:pPr>
            <w:r w:rsidRPr="00D33C80">
              <w:rPr>
                <w:rFonts w:ascii="Times New Roman" w:hAnsi="Times New Roman" w:cs="Times New Roman"/>
                <w:b/>
                <w:sz w:val="20"/>
                <w:szCs w:val="20"/>
                <w:lang w:eastAsia="ru-RU"/>
              </w:rPr>
              <w:t xml:space="preserve">Дата </w:t>
            </w:r>
            <w:r>
              <w:rPr>
                <w:rFonts w:ascii="Times New Roman" w:hAnsi="Times New Roman" w:cs="Times New Roman"/>
                <w:b/>
                <w:sz w:val="20"/>
                <w:szCs w:val="20"/>
                <w:lang w:eastAsia="ru-RU"/>
              </w:rPr>
              <w:t>п</w:t>
            </w:r>
            <w:r w:rsidRPr="00D33C80">
              <w:rPr>
                <w:rFonts w:ascii="Times New Roman" w:hAnsi="Times New Roman" w:cs="Times New Roman"/>
                <w:b/>
                <w:sz w:val="20"/>
                <w:szCs w:val="20"/>
                <w:lang w:eastAsia="ru-RU"/>
              </w:rPr>
              <w:t>роведения проверки</w:t>
            </w:r>
            <w:r>
              <w:rPr>
                <w:rFonts w:ascii="Times New Roman" w:hAnsi="Times New Roman" w:cs="Times New Roman"/>
                <w:b/>
                <w:sz w:val="20"/>
                <w:szCs w:val="20"/>
                <w:lang w:eastAsia="ru-RU"/>
              </w:rPr>
              <w:t>, вид проверки</w:t>
            </w:r>
          </w:p>
        </w:tc>
        <w:tc>
          <w:tcPr>
            <w:tcW w:w="131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50894" w:rsidRPr="00D33C80" w:rsidRDefault="00450894" w:rsidP="00D33C80">
            <w:pPr>
              <w:pStyle w:val="a6"/>
              <w:jc w:val="center"/>
              <w:rPr>
                <w:lang w:eastAsia="ru-RU"/>
              </w:rPr>
            </w:pPr>
            <w:r w:rsidRPr="00D33C80">
              <w:rPr>
                <w:rFonts w:ascii="Times New Roman" w:hAnsi="Times New Roman" w:cs="Times New Roman"/>
                <w:b/>
                <w:sz w:val="20"/>
                <w:szCs w:val="20"/>
                <w:lang w:eastAsia="ru-RU"/>
              </w:rPr>
              <w:t>Цель проверки</w:t>
            </w:r>
          </w:p>
        </w:tc>
        <w:tc>
          <w:tcPr>
            <w:tcW w:w="2773"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50894" w:rsidRPr="00D33C80" w:rsidRDefault="00450894" w:rsidP="008A102E">
            <w:pPr>
              <w:pStyle w:val="a6"/>
              <w:jc w:val="center"/>
              <w:rPr>
                <w:rFonts w:ascii="Times New Roman" w:hAnsi="Times New Roman" w:cs="Times New Roman"/>
                <w:b/>
                <w:sz w:val="20"/>
                <w:szCs w:val="20"/>
                <w:lang w:eastAsia="ru-RU"/>
              </w:rPr>
            </w:pPr>
            <w:r w:rsidRPr="00D33C80">
              <w:rPr>
                <w:rFonts w:ascii="Times New Roman" w:hAnsi="Times New Roman" w:cs="Times New Roman"/>
                <w:b/>
                <w:sz w:val="20"/>
                <w:szCs w:val="20"/>
                <w:lang w:eastAsia="ru-RU"/>
              </w:rPr>
              <w:t>Результаты проверки</w:t>
            </w:r>
          </w:p>
        </w:tc>
      </w:tr>
      <w:tr w:rsidR="004537B7" w:rsidRPr="00D33C80" w:rsidTr="00193DF6">
        <w:trPr>
          <w:tblCellSpacing w:w="0" w:type="dxa"/>
        </w:trPr>
        <w:tc>
          <w:tcPr>
            <w:tcW w:w="909" w:type="pct"/>
            <w:tcBorders>
              <w:top w:val="outset" w:sz="6" w:space="0" w:color="auto"/>
              <w:left w:val="outset" w:sz="6" w:space="0" w:color="auto"/>
              <w:bottom w:val="outset" w:sz="6" w:space="0" w:color="auto"/>
              <w:right w:val="outset" w:sz="6" w:space="0" w:color="auto"/>
            </w:tcBorders>
            <w:shd w:val="clear" w:color="auto" w:fill="FFFFFF"/>
            <w:hideMark/>
          </w:tcPr>
          <w:p w:rsidR="004537B7" w:rsidRPr="00D33C80" w:rsidRDefault="00F23E2B" w:rsidP="00F23E2B">
            <w:pPr>
              <w:pStyle w:val="a6"/>
              <w:jc w:val="center"/>
              <w:rPr>
                <w:rFonts w:ascii="Times New Roman" w:hAnsi="Times New Roman" w:cs="Times New Roman"/>
                <w:sz w:val="20"/>
                <w:szCs w:val="20"/>
                <w:lang w:eastAsia="ru-RU"/>
              </w:rPr>
            </w:pPr>
            <w:r>
              <w:rPr>
                <w:rFonts w:ascii="Times New Roman" w:hAnsi="Times New Roman" w:cs="Times New Roman"/>
                <w:sz w:val="20"/>
                <w:szCs w:val="20"/>
                <w:lang w:eastAsia="ru-RU"/>
              </w:rPr>
              <w:t>01.09</w:t>
            </w:r>
            <w:r w:rsidR="00330F56">
              <w:rPr>
                <w:rFonts w:ascii="Times New Roman" w:hAnsi="Times New Roman" w:cs="Times New Roman"/>
                <w:sz w:val="20"/>
                <w:szCs w:val="20"/>
                <w:lang w:eastAsia="ru-RU"/>
              </w:rPr>
              <w:t xml:space="preserve">.2026 – </w:t>
            </w:r>
            <w:r>
              <w:rPr>
                <w:rFonts w:ascii="Times New Roman" w:hAnsi="Times New Roman" w:cs="Times New Roman"/>
                <w:sz w:val="20"/>
                <w:szCs w:val="20"/>
                <w:lang w:eastAsia="ru-RU"/>
              </w:rPr>
              <w:t>18.09</w:t>
            </w:r>
            <w:r w:rsidR="00C00B68">
              <w:rPr>
                <w:rFonts w:ascii="Times New Roman" w:hAnsi="Times New Roman" w:cs="Times New Roman"/>
                <w:sz w:val="20"/>
                <w:szCs w:val="20"/>
                <w:lang w:eastAsia="ru-RU"/>
              </w:rPr>
              <w:t>.2026</w:t>
            </w:r>
            <w:r w:rsidR="00B12CE0">
              <w:rPr>
                <w:rFonts w:ascii="Times New Roman" w:hAnsi="Times New Roman" w:cs="Times New Roman"/>
                <w:sz w:val="20"/>
                <w:szCs w:val="20"/>
                <w:lang w:eastAsia="ru-RU"/>
              </w:rPr>
              <w:t>,</w:t>
            </w:r>
            <w:r w:rsidR="00A2225F">
              <w:rPr>
                <w:rFonts w:ascii="Times New Roman" w:hAnsi="Times New Roman" w:cs="Times New Roman"/>
                <w:sz w:val="20"/>
                <w:szCs w:val="20"/>
                <w:lang w:eastAsia="ru-RU"/>
              </w:rPr>
              <w:t xml:space="preserve"> </w:t>
            </w:r>
            <w:r w:rsidR="004537B7">
              <w:rPr>
                <w:rFonts w:ascii="Times New Roman" w:hAnsi="Times New Roman" w:cs="Times New Roman"/>
                <w:sz w:val="20"/>
                <w:szCs w:val="20"/>
                <w:lang w:eastAsia="ru-RU"/>
              </w:rPr>
              <w:t>плановая</w:t>
            </w:r>
          </w:p>
        </w:tc>
        <w:tc>
          <w:tcPr>
            <w:tcW w:w="1318" w:type="pct"/>
            <w:tcBorders>
              <w:top w:val="outset" w:sz="6" w:space="0" w:color="auto"/>
              <w:left w:val="outset" w:sz="6" w:space="0" w:color="auto"/>
              <w:bottom w:val="outset" w:sz="6" w:space="0" w:color="auto"/>
              <w:right w:val="outset" w:sz="6" w:space="0" w:color="auto"/>
            </w:tcBorders>
            <w:shd w:val="clear" w:color="auto" w:fill="FFFFFF"/>
            <w:hideMark/>
          </w:tcPr>
          <w:p w:rsidR="004537B7" w:rsidRPr="00D33C80" w:rsidRDefault="00C00B68" w:rsidP="00C00B68">
            <w:pPr>
              <w:pStyle w:val="a6"/>
              <w:jc w:val="both"/>
              <w:rPr>
                <w:rFonts w:ascii="Times New Roman" w:hAnsi="Times New Roman" w:cs="Times New Roman"/>
                <w:sz w:val="20"/>
                <w:szCs w:val="20"/>
                <w:lang w:eastAsia="ru-RU"/>
              </w:rPr>
            </w:pPr>
            <w:r w:rsidRPr="00C00B68">
              <w:rPr>
                <w:rFonts w:ascii="Times New Roman" w:hAnsi="Times New Roman" w:cs="Times New Roman"/>
                <w:sz w:val="20"/>
                <w:szCs w:val="20"/>
                <w:lang w:eastAsia="ru-RU"/>
              </w:rPr>
              <w:t>Соблюдение требований Градостроительного кодекса</w:t>
            </w:r>
            <w:r>
              <w:rPr>
                <w:rFonts w:ascii="Times New Roman" w:hAnsi="Times New Roman" w:cs="Times New Roman"/>
                <w:sz w:val="20"/>
                <w:szCs w:val="20"/>
                <w:lang w:eastAsia="ru-RU"/>
              </w:rPr>
              <w:t xml:space="preserve"> </w:t>
            </w:r>
            <w:r w:rsidRPr="00C00B68">
              <w:rPr>
                <w:rFonts w:ascii="Times New Roman" w:hAnsi="Times New Roman" w:cs="Times New Roman"/>
                <w:sz w:val="20"/>
                <w:szCs w:val="20"/>
                <w:lang w:eastAsia="ru-RU"/>
              </w:rPr>
              <w:t>Российской Федерации при решении вопросов</w:t>
            </w:r>
            <w:r>
              <w:rPr>
                <w:rFonts w:ascii="Times New Roman" w:hAnsi="Times New Roman" w:cs="Times New Roman"/>
                <w:sz w:val="20"/>
                <w:szCs w:val="20"/>
                <w:lang w:eastAsia="ru-RU"/>
              </w:rPr>
              <w:t xml:space="preserve"> </w:t>
            </w:r>
            <w:r w:rsidRPr="00C00B68">
              <w:rPr>
                <w:rFonts w:ascii="Times New Roman" w:hAnsi="Times New Roman" w:cs="Times New Roman"/>
                <w:sz w:val="20"/>
                <w:szCs w:val="20"/>
                <w:lang w:eastAsia="ru-RU"/>
              </w:rPr>
              <w:t>местного значения в сфере градостроительной</w:t>
            </w:r>
            <w:r>
              <w:rPr>
                <w:rFonts w:ascii="Times New Roman" w:hAnsi="Times New Roman" w:cs="Times New Roman"/>
                <w:sz w:val="20"/>
                <w:szCs w:val="20"/>
                <w:lang w:eastAsia="ru-RU"/>
              </w:rPr>
              <w:t xml:space="preserve"> </w:t>
            </w:r>
            <w:r w:rsidRPr="00C00B68">
              <w:rPr>
                <w:rFonts w:ascii="Times New Roman" w:hAnsi="Times New Roman" w:cs="Times New Roman"/>
                <w:sz w:val="20"/>
                <w:szCs w:val="20"/>
                <w:lang w:eastAsia="ru-RU"/>
              </w:rPr>
              <w:t>деятельности, определенных Федеральным законом</w:t>
            </w:r>
            <w:r>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br/>
            </w:r>
            <w:r w:rsidRPr="00C00B68">
              <w:rPr>
                <w:rFonts w:ascii="Times New Roman" w:hAnsi="Times New Roman" w:cs="Times New Roman"/>
                <w:sz w:val="20"/>
                <w:szCs w:val="20"/>
                <w:lang w:eastAsia="ru-RU"/>
              </w:rPr>
              <w:t>от 06.10.2010 № 131-ФЗ «Об общих принципах</w:t>
            </w:r>
            <w:r>
              <w:rPr>
                <w:rFonts w:ascii="Times New Roman" w:hAnsi="Times New Roman" w:cs="Times New Roman"/>
                <w:sz w:val="20"/>
                <w:szCs w:val="20"/>
                <w:lang w:eastAsia="ru-RU"/>
              </w:rPr>
              <w:t xml:space="preserve"> </w:t>
            </w:r>
            <w:r w:rsidRPr="00C00B68">
              <w:rPr>
                <w:rFonts w:ascii="Times New Roman" w:hAnsi="Times New Roman" w:cs="Times New Roman"/>
                <w:sz w:val="20"/>
                <w:szCs w:val="20"/>
                <w:lang w:eastAsia="ru-RU"/>
              </w:rPr>
              <w:t>организации местного самоуправления в Российской</w:t>
            </w:r>
            <w:r>
              <w:rPr>
                <w:rFonts w:ascii="Times New Roman" w:hAnsi="Times New Roman" w:cs="Times New Roman"/>
                <w:sz w:val="20"/>
                <w:szCs w:val="20"/>
                <w:lang w:eastAsia="ru-RU"/>
              </w:rPr>
              <w:t xml:space="preserve"> </w:t>
            </w:r>
            <w:r w:rsidRPr="00C00B68">
              <w:rPr>
                <w:rFonts w:ascii="Times New Roman" w:hAnsi="Times New Roman" w:cs="Times New Roman"/>
                <w:sz w:val="20"/>
                <w:szCs w:val="20"/>
                <w:lang w:eastAsia="ru-RU"/>
              </w:rPr>
              <w:t>Федерации»</w:t>
            </w:r>
          </w:p>
        </w:tc>
        <w:tc>
          <w:tcPr>
            <w:tcW w:w="2773" w:type="pct"/>
            <w:tcBorders>
              <w:top w:val="outset" w:sz="6" w:space="0" w:color="auto"/>
              <w:left w:val="outset" w:sz="6" w:space="0" w:color="auto"/>
              <w:bottom w:val="outset" w:sz="6" w:space="0" w:color="auto"/>
              <w:right w:val="outset" w:sz="6" w:space="0" w:color="auto"/>
            </w:tcBorders>
            <w:shd w:val="clear" w:color="auto" w:fill="FFFFFF"/>
            <w:hideMark/>
          </w:tcPr>
          <w:p w:rsidR="00630216" w:rsidRDefault="004537B7" w:rsidP="009E7603">
            <w:pPr>
              <w:pStyle w:val="a6"/>
              <w:jc w:val="both"/>
              <w:rPr>
                <w:rFonts w:ascii="Times New Roman" w:hAnsi="Times New Roman" w:cs="Times New Roman"/>
                <w:sz w:val="20"/>
                <w:szCs w:val="20"/>
              </w:rPr>
            </w:pPr>
            <w:r w:rsidRPr="009E7603">
              <w:rPr>
                <w:rFonts w:ascii="Times New Roman" w:hAnsi="Times New Roman" w:cs="Times New Roman"/>
                <w:sz w:val="20"/>
                <w:szCs w:val="20"/>
              </w:rPr>
              <w:t>Выдано предписание об устранении нарушений законодательства о градостроительной деятельности:</w:t>
            </w:r>
          </w:p>
          <w:p w:rsidR="00756A24" w:rsidRPr="00756A24" w:rsidRDefault="00756A24" w:rsidP="009E7603">
            <w:pPr>
              <w:pStyle w:val="a6"/>
              <w:jc w:val="both"/>
              <w:rPr>
                <w:rFonts w:ascii="Times New Roman" w:hAnsi="Times New Roman" w:cs="Times New Roman"/>
                <w:sz w:val="8"/>
                <w:szCs w:val="8"/>
              </w:rPr>
            </w:pP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1) внести в Вяземский окружной Совет депутатов и утвердить положение о составе, порядке подготовки документов территориального планирования муниципального образования «Вяземский муниципальный округ» Смоленской области, порядке подготовки изменений и внесения их в такие документы, а также о составе, порядке подготовки планов реализации таких документов;</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2) внести в Вяземский окружной Совет депутатов и утвердить генеральный план муниципального образования «Вяземский муниципальный округ» Смоленской области;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3) разместить на официальном сайте схему территориального планирования муниципального образования «Вяземский район» Смоленской области, а также генеральные планы поселений Вяземского района Смоленской области;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4) внести в Вяземский окружной Совет депутатов и утвердить порядок подготовки, утверждения местных нормативов градостроительного проектирования муниципального образования «Вяземский муниципальный округ» Смоленской области и внесения изменений в них;</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 xml:space="preserve">5) разместить в ФГИС ТП утвержденные местные нормативы градостроительного проектирования муниципального образования «Вяземский муниципальный округ» Смоленской области; </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6) утвердить правила землепользования и застройки муниципального образования «Вяземский муниципальный округ» Смоленской области правовым актом Администрации муниципального образования «Вяземский муниципальный округ» Смоленской области;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7) разместить на официальном сайте правила землепользования и застройки поселений Вяземского района Смоленской области;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8) разместить в государственной информационной системе обеспечения градостроительной деятельности Смоленской области ранее утвержденную документацию по планировке территории;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9) внести в Вяземский окружной Совет депутатов и утвердить порядок проведения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предъявляемых к конструктивным и другим характеристикам надежности и безопасности указанных объектов, требованиями проектной документации, выдачи рекомендаций о мерах по устранению выявленных нарушений в случаях, предусмотренных Градостроительным кодексом Российской Федерации и расположенных на территории муниципального образования «Вяземский муниципальный округ» Смоленской области;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10) утвердить программу комплексного развития систем коммунальной инфраструктуры, программу комплексного развития транспортной инфраструктуры, программу комплексного развития социальной инфраструктуры муниципальным правовым актом органа местного самоуправления, определенного Уставом муниципального образования «Вяземский муниципальный округ» Смоленской области;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 xml:space="preserve">11) привести Административный регламент предоставления муниципальной услуги «Выдача разрешения на строительство объекта капитального строительства </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 xml:space="preserve">(в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утвержденный постановлением Администрации муниципального образования «Вяземский муниципальный округ» Смоленской области от 30.09.2025 № 1898, в соответствие с требованиями частей 7 и 13.1 статьи 51 </w:t>
            </w:r>
            <w:r w:rsidRPr="00F23E2B">
              <w:rPr>
                <w:rFonts w:ascii="Times New Roman" w:hAnsi="Times New Roman" w:cs="Times New Roman"/>
                <w:sz w:val="20"/>
                <w:szCs w:val="20"/>
              </w:rPr>
              <w:lastRenderedPageBreak/>
              <w:t>Градостроительного кодекса Российской Федерации;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12) привести Административный регламент предоставления муниципальной услуги «Выдача разрешения на ввод объекта в эксплуатацию», утвержденный постановлением Администрации муниципального образования «Вяземский муниципальный округ» Смоленской области от 29.09.2025 № 1885, в соответствие с требованиями части 3 статьи 55 Градостроительного кодекса Российской Федерации;</w:t>
            </w:r>
          </w:p>
          <w:p w:rsidR="000304E7" w:rsidRPr="000304E7"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13) привести Административный регламент предоставления муниципальной услуги «Подготовка и утверждение документации по планировке территории», утвержденный постановлением Администрации муниципального образования «Вяземский муниципальный округ» Смоленской области от 04.03.2026 № 424, в соответствие с постановлением Правительства Российской Федерации от 02.02.2024 №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p>
          <w:p w:rsidR="00425C7A" w:rsidRPr="001625C8" w:rsidRDefault="00425C7A" w:rsidP="00756A24">
            <w:pPr>
              <w:pStyle w:val="a6"/>
              <w:jc w:val="both"/>
              <w:rPr>
                <w:rFonts w:ascii="Times New Roman" w:hAnsi="Times New Roman" w:cs="Times New Roman"/>
                <w:sz w:val="16"/>
                <w:szCs w:val="16"/>
              </w:rPr>
            </w:pPr>
          </w:p>
          <w:p w:rsidR="00F23E2B" w:rsidRDefault="00756A24" w:rsidP="00B23E3D">
            <w:pPr>
              <w:pStyle w:val="a6"/>
              <w:jc w:val="both"/>
              <w:rPr>
                <w:rFonts w:ascii="Times New Roman" w:hAnsi="Times New Roman" w:cs="Times New Roman"/>
                <w:sz w:val="20"/>
                <w:szCs w:val="20"/>
              </w:rPr>
            </w:pPr>
            <w:r w:rsidRPr="00EB5606">
              <w:rPr>
                <w:rFonts w:ascii="Times New Roman" w:hAnsi="Times New Roman" w:cs="Times New Roman"/>
                <w:sz w:val="20"/>
                <w:szCs w:val="20"/>
              </w:rPr>
              <w:t>Рекомендов</w:t>
            </w:r>
            <w:r w:rsidR="00B23E3D">
              <w:rPr>
                <w:rFonts w:ascii="Times New Roman" w:hAnsi="Times New Roman" w:cs="Times New Roman"/>
                <w:sz w:val="20"/>
                <w:szCs w:val="20"/>
              </w:rPr>
              <w:t>ано</w:t>
            </w:r>
            <w:r w:rsidR="00F23E2B">
              <w:rPr>
                <w:rFonts w:ascii="Times New Roman" w:hAnsi="Times New Roman" w:cs="Times New Roman"/>
                <w:sz w:val="20"/>
                <w:szCs w:val="20"/>
              </w:rPr>
              <w:t>:</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1) продолжить работу по внесению документов, сведений и материалов, указанных в частях 4 и 5 статьи 56 Градостроительного кодекса Российской Федерации, в ГИСОГД Смоленской области;</w:t>
            </w:r>
          </w:p>
          <w:p w:rsidR="00F23E2B" w:rsidRPr="00F23E2B"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2) обеспечить своевременное размещение необходимых документов на официальном сайте и в ФГИС ТП;</w:t>
            </w:r>
          </w:p>
          <w:p w:rsidR="00590FBA" w:rsidRPr="003C5294" w:rsidRDefault="00F23E2B" w:rsidP="00F23E2B">
            <w:pPr>
              <w:pStyle w:val="a6"/>
              <w:jc w:val="both"/>
              <w:rPr>
                <w:rFonts w:ascii="Times New Roman" w:hAnsi="Times New Roman" w:cs="Times New Roman"/>
                <w:sz w:val="20"/>
                <w:szCs w:val="20"/>
              </w:rPr>
            </w:pPr>
            <w:r w:rsidRPr="00F23E2B">
              <w:rPr>
                <w:rFonts w:ascii="Times New Roman" w:hAnsi="Times New Roman" w:cs="Times New Roman"/>
                <w:sz w:val="20"/>
                <w:szCs w:val="20"/>
              </w:rPr>
              <w:t>3) обеспечить соблюдение законодательства при предоставлении муниципальных услуг.</w:t>
            </w:r>
          </w:p>
        </w:tc>
      </w:tr>
    </w:tbl>
    <w:p w:rsidR="004F66C5" w:rsidRPr="004F66C5" w:rsidRDefault="004F66C5" w:rsidP="002632FC">
      <w:pPr>
        <w:tabs>
          <w:tab w:val="left" w:pos="3016"/>
        </w:tabs>
        <w:rPr>
          <w:color w:val="FF0000"/>
        </w:rPr>
      </w:pPr>
    </w:p>
    <w:sectPr w:rsidR="004F66C5" w:rsidRPr="004F66C5" w:rsidSect="000254C0">
      <w:pgSz w:w="16838" w:h="11906" w:orient="landscape"/>
      <w:pgMar w:top="426"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12CCA"/>
    <w:multiLevelType w:val="hybridMultilevel"/>
    <w:tmpl w:val="2A3C8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156FEC"/>
    <w:multiLevelType w:val="hybridMultilevel"/>
    <w:tmpl w:val="B14AF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B265FD"/>
    <w:multiLevelType w:val="hybridMultilevel"/>
    <w:tmpl w:val="4F6C77EC"/>
    <w:lvl w:ilvl="0" w:tplc="D7D0C11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1E25682"/>
    <w:multiLevelType w:val="hybridMultilevel"/>
    <w:tmpl w:val="01A0A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8721C8"/>
    <w:multiLevelType w:val="hybridMultilevel"/>
    <w:tmpl w:val="0A50E290"/>
    <w:lvl w:ilvl="0" w:tplc="7500E52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C205194"/>
    <w:multiLevelType w:val="hybridMultilevel"/>
    <w:tmpl w:val="66CAE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BB6269"/>
    <w:multiLevelType w:val="hybridMultilevel"/>
    <w:tmpl w:val="77FC784A"/>
    <w:lvl w:ilvl="0" w:tplc="0BCE1914">
      <w:start w:val="1"/>
      <w:numFmt w:val="decimal"/>
      <w:lvlText w:val="%1."/>
      <w:lvlJc w:val="left"/>
      <w:pPr>
        <w:ind w:left="1069" w:hanging="360"/>
      </w:pPr>
      <w:rPr>
        <w:rFonts w:hint="default"/>
        <w:sz w:val="28"/>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AAF5C5C"/>
    <w:multiLevelType w:val="hybridMultilevel"/>
    <w:tmpl w:val="49A6F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8E31EE4"/>
    <w:multiLevelType w:val="hybridMultilevel"/>
    <w:tmpl w:val="3DFA2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8"/>
  </w:num>
  <w:num w:numId="4">
    <w:abstractNumId w:val="5"/>
  </w:num>
  <w:num w:numId="5">
    <w:abstractNumId w:val="0"/>
  </w:num>
  <w:num w:numId="6">
    <w:abstractNumId w:val="3"/>
  </w:num>
  <w:num w:numId="7">
    <w:abstractNumId w:val="6"/>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drawingGridHorizontalSpacing w:val="110"/>
  <w:displayHorizontalDrawingGridEvery w:val="2"/>
  <w:characterSpacingControl w:val="doNotCompress"/>
  <w:compat/>
  <w:rsids>
    <w:rsidRoot w:val="003F3636"/>
    <w:rsid w:val="00001C94"/>
    <w:rsid w:val="0000348F"/>
    <w:rsid w:val="00010BAA"/>
    <w:rsid w:val="00011915"/>
    <w:rsid w:val="00016345"/>
    <w:rsid w:val="00020EC4"/>
    <w:rsid w:val="00021CE4"/>
    <w:rsid w:val="000254C0"/>
    <w:rsid w:val="000304E7"/>
    <w:rsid w:val="000349F7"/>
    <w:rsid w:val="00036AA4"/>
    <w:rsid w:val="00036D15"/>
    <w:rsid w:val="00057FEB"/>
    <w:rsid w:val="00067440"/>
    <w:rsid w:val="00071A6B"/>
    <w:rsid w:val="00074830"/>
    <w:rsid w:val="00083A6C"/>
    <w:rsid w:val="000A1C9E"/>
    <w:rsid w:val="000C0A1A"/>
    <w:rsid w:val="000C1509"/>
    <w:rsid w:val="000C4631"/>
    <w:rsid w:val="000D76EE"/>
    <w:rsid w:val="000F55D4"/>
    <w:rsid w:val="000F597D"/>
    <w:rsid w:val="00101E79"/>
    <w:rsid w:val="001116A1"/>
    <w:rsid w:val="00125E58"/>
    <w:rsid w:val="00144E40"/>
    <w:rsid w:val="00156953"/>
    <w:rsid w:val="0015757D"/>
    <w:rsid w:val="001625C8"/>
    <w:rsid w:val="001630D0"/>
    <w:rsid w:val="0017521C"/>
    <w:rsid w:val="00181D6A"/>
    <w:rsid w:val="00185BD3"/>
    <w:rsid w:val="00193DF6"/>
    <w:rsid w:val="001A02CB"/>
    <w:rsid w:val="001A1CE9"/>
    <w:rsid w:val="001A1D19"/>
    <w:rsid w:val="001A2A4E"/>
    <w:rsid w:val="001B1E00"/>
    <w:rsid w:val="001B332D"/>
    <w:rsid w:val="001B371D"/>
    <w:rsid w:val="001B62A8"/>
    <w:rsid w:val="001C5840"/>
    <w:rsid w:val="001D0097"/>
    <w:rsid w:val="001D1326"/>
    <w:rsid w:val="001D199F"/>
    <w:rsid w:val="001E0110"/>
    <w:rsid w:val="001E6D81"/>
    <w:rsid w:val="001F070F"/>
    <w:rsid w:val="001F4FD2"/>
    <w:rsid w:val="00200169"/>
    <w:rsid w:val="002023C8"/>
    <w:rsid w:val="00212BE4"/>
    <w:rsid w:val="00213A90"/>
    <w:rsid w:val="0023562F"/>
    <w:rsid w:val="00251143"/>
    <w:rsid w:val="002542FE"/>
    <w:rsid w:val="00256E5F"/>
    <w:rsid w:val="00257D4D"/>
    <w:rsid w:val="00261EE8"/>
    <w:rsid w:val="002632FC"/>
    <w:rsid w:val="00271CB8"/>
    <w:rsid w:val="00273741"/>
    <w:rsid w:val="00285CB2"/>
    <w:rsid w:val="00293F7D"/>
    <w:rsid w:val="00296E5A"/>
    <w:rsid w:val="002A6820"/>
    <w:rsid w:val="002B0DB5"/>
    <w:rsid w:val="002C762D"/>
    <w:rsid w:val="002D0644"/>
    <w:rsid w:val="002D1BC7"/>
    <w:rsid w:val="002D2235"/>
    <w:rsid w:val="002D2B5A"/>
    <w:rsid w:val="003066B6"/>
    <w:rsid w:val="003079B5"/>
    <w:rsid w:val="0032181B"/>
    <w:rsid w:val="00321CDF"/>
    <w:rsid w:val="00325DCD"/>
    <w:rsid w:val="003270C6"/>
    <w:rsid w:val="00327151"/>
    <w:rsid w:val="00327880"/>
    <w:rsid w:val="00330F56"/>
    <w:rsid w:val="00333BE0"/>
    <w:rsid w:val="00352893"/>
    <w:rsid w:val="003720FD"/>
    <w:rsid w:val="00386DD8"/>
    <w:rsid w:val="00392CD4"/>
    <w:rsid w:val="003A1D59"/>
    <w:rsid w:val="003A2E56"/>
    <w:rsid w:val="003A6F05"/>
    <w:rsid w:val="003B120A"/>
    <w:rsid w:val="003C5294"/>
    <w:rsid w:val="003D61C6"/>
    <w:rsid w:val="003D7310"/>
    <w:rsid w:val="003E601B"/>
    <w:rsid w:val="003E675A"/>
    <w:rsid w:val="003E6867"/>
    <w:rsid w:val="003F3636"/>
    <w:rsid w:val="00403D4D"/>
    <w:rsid w:val="00425C7A"/>
    <w:rsid w:val="0043695D"/>
    <w:rsid w:val="00447D85"/>
    <w:rsid w:val="00450894"/>
    <w:rsid w:val="004537B7"/>
    <w:rsid w:val="004538DE"/>
    <w:rsid w:val="00480237"/>
    <w:rsid w:val="004812FC"/>
    <w:rsid w:val="0049180B"/>
    <w:rsid w:val="00492827"/>
    <w:rsid w:val="004A03E2"/>
    <w:rsid w:val="004B4669"/>
    <w:rsid w:val="004B4B4F"/>
    <w:rsid w:val="004B60C0"/>
    <w:rsid w:val="004C5FD8"/>
    <w:rsid w:val="004D0872"/>
    <w:rsid w:val="004D22C9"/>
    <w:rsid w:val="004F4B02"/>
    <w:rsid w:val="004F5C39"/>
    <w:rsid w:val="004F66C5"/>
    <w:rsid w:val="005030FB"/>
    <w:rsid w:val="00507B2A"/>
    <w:rsid w:val="00512DDB"/>
    <w:rsid w:val="00530F1C"/>
    <w:rsid w:val="005317AC"/>
    <w:rsid w:val="00534E29"/>
    <w:rsid w:val="005379E8"/>
    <w:rsid w:val="0054399B"/>
    <w:rsid w:val="005446E6"/>
    <w:rsid w:val="0054522F"/>
    <w:rsid w:val="0054600C"/>
    <w:rsid w:val="00550562"/>
    <w:rsid w:val="00561253"/>
    <w:rsid w:val="00562AC5"/>
    <w:rsid w:val="00581044"/>
    <w:rsid w:val="0058156F"/>
    <w:rsid w:val="00583426"/>
    <w:rsid w:val="00583EDE"/>
    <w:rsid w:val="0058444C"/>
    <w:rsid w:val="005851A2"/>
    <w:rsid w:val="00590FBA"/>
    <w:rsid w:val="005A1F84"/>
    <w:rsid w:val="005A6CD4"/>
    <w:rsid w:val="005B02A5"/>
    <w:rsid w:val="005B0DCD"/>
    <w:rsid w:val="005B5401"/>
    <w:rsid w:val="005B669B"/>
    <w:rsid w:val="005C28B2"/>
    <w:rsid w:val="005C3A4B"/>
    <w:rsid w:val="005D2C4A"/>
    <w:rsid w:val="005E0EBC"/>
    <w:rsid w:val="005E2425"/>
    <w:rsid w:val="005F14D2"/>
    <w:rsid w:val="005F3304"/>
    <w:rsid w:val="005F6DFB"/>
    <w:rsid w:val="005F7C7B"/>
    <w:rsid w:val="00603EF3"/>
    <w:rsid w:val="00603F51"/>
    <w:rsid w:val="00611295"/>
    <w:rsid w:val="00620CD8"/>
    <w:rsid w:val="00630216"/>
    <w:rsid w:val="0064716E"/>
    <w:rsid w:val="00650257"/>
    <w:rsid w:val="00655B7A"/>
    <w:rsid w:val="00661DC6"/>
    <w:rsid w:val="00666842"/>
    <w:rsid w:val="00670ECD"/>
    <w:rsid w:val="0067605A"/>
    <w:rsid w:val="006761E0"/>
    <w:rsid w:val="006876A1"/>
    <w:rsid w:val="00690DA0"/>
    <w:rsid w:val="00697665"/>
    <w:rsid w:val="006A7356"/>
    <w:rsid w:val="006B0C73"/>
    <w:rsid w:val="006B23BD"/>
    <w:rsid w:val="006C3A66"/>
    <w:rsid w:val="006C5972"/>
    <w:rsid w:val="006C5EC4"/>
    <w:rsid w:val="006D0F66"/>
    <w:rsid w:val="006D6D61"/>
    <w:rsid w:val="006D7109"/>
    <w:rsid w:val="006E5A46"/>
    <w:rsid w:val="00700BD5"/>
    <w:rsid w:val="0070468D"/>
    <w:rsid w:val="00704EF9"/>
    <w:rsid w:val="0071012B"/>
    <w:rsid w:val="00713A34"/>
    <w:rsid w:val="00713B5A"/>
    <w:rsid w:val="007165E2"/>
    <w:rsid w:val="00724C00"/>
    <w:rsid w:val="00735E6F"/>
    <w:rsid w:val="00740A09"/>
    <w:rsid w:val="00744058"/>
    <w:rsid w:val="007523F2"/>
    <w:rsid w:val="00756A24"/>
    <w:rsid w:val="00761CC4"/>
    <w:rsid w:val="00762DE5"/>
    <w:rsid w:val="00781B84"/>
    <w:rsid w:val="00786271"/>
    <w:rsid w:val="0078782D"/>
    <w:rsid w:val="007923E5"/>
    <w:rsid w:val="00793CE1"/>
    <w:rsid w:val="007944CB"/>
    <w:rsid w:val="007A10E5"/>
    <w:rsid w:val="007A3481"/>
    <w:rsid w:val="007C3D9D"/>
    <w:rsid w:val="007C5BD7"/>
    <w:rsid w:val="007D32AA"/>
    <w:rsid w:val="007D3B8D"/>
    <w:rsid w:val="007D49D2"/>
    <w:rsid w:val="007D58BE"/>
    <w:rsid w:val="007F1CC7"/>
    <w:rsid w:val="00803AA8"/>
    <w:rsid w:val="00807493"/>
    <w:rsid w:val="008172F4"/>
    <w:rsid w:val="008279D5"/>
    <w:rsid w:val="00833D8F"/>
    <w:rsid w:val="00846981"/>
    <w:rsid w:val="008600C1"/>
    <w:rsid w:val="008672F1"/>
    <w:rsid w:val="00870CC7"/>
    <w:rsid w:val="00870ED0"/>
    <w:rsid w:val="008835AB"/>
    <w:rsid w:val="00890464"/>
    <w:rsid w:val="008957D9"/>
    <w:rsid w:val="008A037F"/>
    <w:rsid w:val="008A102E"/>
    <w:rsid w:val="008A1FF5"/>
    <w:rsid w:val="008B1CCA"/>
    <w:rsid w:val="008B3956"/>
    <w:rsid w:val="008B44C0"/>
    <w:rsid w:val="008B5168"/>
    <w:rsid w:val="008B70B3"/>
    <w:rsid w:val="008C14B4"/>
    <w:rsid w:val="008C6A61"/>
    <w:rsid w:val="008E16EA"/>
    <w:rsid w:val="008E17FF"/>
    <w:rsid w:val="008E557D"/>
    <w:rsid w:val="008E7793"/>
    <w:rsid w:val="009124A7"/>
    <w:rsid w:val="009179A9"/>
    <w:rsid w:val="00920175"/>
    <w:rsid w:val="009249D2"/>
    <w:rsid w:val="009368C8"/>
    <w:rsid w:val="00937497"/>
    <w:rsid w:val="00952D96"/>
    <w:rsid w:val="00961914"/>
    <w:rsid w:val="009619FE"/>
    <w:rsid w:val="009648C2"/>
    <w:rsid w:val="009648C4"/>
    <w:rsid w:val="00965C37"/>
    <w:rsid w:val="00971421"/>
    <w:rsid w:val="00974F71"/>
    <w:rsid w:val="00981154"/>
    <w:rsid w:val="00982555"/>
    <w:rsid w:val="00990780"/>
    <w:rsid w:val="00992EED"/>
    <w:rsid w:val="00997D98"/>
    <w:rsid w:val="009B503F"/>
    <w:rsid w:val="009D1189"/>
    <w:rsid w:val="009D3637"/>
    <w:rsid w:val="009D4E93"/>
    <w:rsid w:val="009E67B0"/>
    <w:rsid w:val="009E6DA1"/>
    <w:rsid w:val="009E7603"/>
    <w:rsid w:val="009F7E7C"/>
    <w:rsid w:val="00A06EA3"/>
    <w:rsid w:val="00A16496"/>
    <w:rsid w:val="00A16639"/>
    <w:rsid w:val="00A2225F"/>
    <w:rsid w:val="00A25C82"/>
    <w:rsid w:val="00A26E50"/>
    <w:rsid w:val="00A342AE"/>
    <w:rsid w:val="00A36568"/>
    <w:rsid w:val="00A37943"/>
    <w:rsid w:val="00A60716"/>
    <w:rsid w:val="00A64013"/>
    <w:rsid w:val="00A70BE1"/>
    <w:rsid w:val="00A736DA"/>
    <w:rsid w:val="00A7375D"/>
    <w:rsid w:val="00A77463"/>
    <w:rsid w:val="00A87336"/>
    <w:rsid w:val="00A90D2A"/>
    <w:rsid w:val="00AA0ACC"/>
    <w:rsid w:val="00AA0F5E"/>
    <w:rsid w:val="00AB2ABD"/>
    <w:rsid w:val="00AD476C"/>
    <w:rsid w:val="00B00502"/>
    <w:rsid w:val="00B01B46"/>
    <w:rsid w:val="00B035F7"/>
    <w:rsid w:val="00B12CE0"/>
    <w:rsid w:val="00B2194B"/>
    <w:rsid w:val="00B23E3D"/>
    <w:rsid w:val="00B307AE"/>
    <w:rsid w:val="00B347EF"/>
    <w:rsid w:val="00B4078B"/>
    <w:rsid w:val="00B64A05"/>
    <w:rsid w:val="00B8163C"/>
    <w:rsid w:val="00B83D16"/>
    <w:rsid w:val="00B85339"/>
    <w:rsid w:val="00B96B31"/>
    <w:rsid w:val="00BA1E3A"/>
    <w:rsid w:val="00BB2122"/>
    <w:rsid w:val="00BB254A"/>
    <w:rsid w:val="00BB5028"/>
    <w:rsid w:val="00BB6985"/>
    <w:rsid w:val="00BC1359"/>
    <w:rsid w:val="00BD3CC1"/>
    <w:rsid w:val="00BF56E6"/>
    <w:rsid w:val="00C00B68"/>
    <w:rsid w:val="00C04F8C"/>
    <w:rsid w:val="00C061B7"/>
    <w:rsid w:val="00C07348"/>
    <w:rsid w:val="00C115BD"/>
    <w:rsid w:val="00C14B96"/>
    <w:rsid w:val="00C14C01"/>
    <w:rsid w:val="00C320AD"/>
    <w:rsid w:val="00C344CF"/>
    <w:rsid w:val="00C445EE"/>
    <w:rsid w:val="00C56FE4"/>
    <w:rsid w:val="00C572CB"/>
    <w:rsid w:val="00C57F1B"/>
    <w:rsid w:val="00C63E0C"/>
    <w:rsid w:val="00C66862"/>
    <w:rsid w:val="00C801BD"/>
    <w:rsid w:val="00C85C44"/>
    <w:rsid w:val="00C861A1"/>
    <w:rsid w:val="00C91EE5"/>
    <w:rsid w:val="00C93850"/>
    <w:rsid w:val="00C94D2A"/>
    <w:rsid w:val="00CB0EA1"/>
    <w:rsid w:val="00CC1448"/>
    <w:rsid w:val="00CC2E1E"/>
    <w:rsid w:val="00CD5BEA"/>
    <w:rsid w:val="00CE7731"/>
    <w:rsid w:val="00D01DBE"/>
    <w:rsid w:val="00D13D40"/>
    <w:rsid w:val="00D2464E"/>
    <w:rsid w:val="00D24B15"/>
    <w:rsid w:val="00D250AA"/>
    <w:rsid w:val="00D33C80"/>
    <w:rsid w:val="00D43026"/>
    <w:rsid w:val="00D435B3"/>
    <w:rsid w:val="00D44B09"/>
    <w:rsid w:val="00D474BF"/>
    <w:rsid w:val="00D50CDD"/>
    <w:rsid w:val="00D51349"/>
    <w:rsid w:val="00D5545A"/>
    <w:rsid w:val="00D71EBB"/>
    <w:rsid w:val="00DC244E"/>
    <w:rsid w:val="00DD271E"/>
    <w:rsid w:val="00DE75F7"/>
    <w:rsid w:val="00DF2CA8"/>
    <w:rsid w:val="00DF4E4D"/>
    <w:rsid w:val="00E00F72"/>
    <w:rsid w:val="00E069A8"/>
    <w:rsid w:val="00E06B67"/>
    <w:rsid w:val="00E142D6"/>
    <w:rsid w:val="00E2062D"/>
    <w:rsid w:val="00E232B1"/>
    <w:rsid w:val="00E334E4"/>
    <w:rsid w:val="00E4307F"/>
    <w:rsid w:val="00E4317E"/>
    <w:rsid w:val="00E53C02"/>
    <w:rsid w:val="00E54958"/>
    <w:rsid w:val="00E61174"/>
    <w:rsid w:val="00E654E7"/>
    <w:rsid w:val="00E66F1B"/>
    <w:rsid w:val="00E82D15"/>
    <w:rsid w:val="00E91251"/>
    <w:rsid w:val="00EA019C"/>
    <w:rsid w:val="00EA7243"/>
    <w:rsid w:val="00EA7CE3"/>
    <w:rsid w:val="00EB384F"/>
    <w:rsid w:val="00EB48E5"/>
    <w:rsid w:val="00EB5606"/>
    <w:rsid w:val="00EE6E6E"/>
    <w:rsid w:val="00EF1180"/>
    <w:rsid w:val="00EF7ECC"/>
    <w:rsid w:val="00F12DF3"/>
    <w:rsid w:val="00F16DEA"/>
    <w:rsid w:val="00F17827"/>
    <w:rsid w:val="00F2094C"/>
    <w:rsid w:val="00F23E2B"/>
    <w:rsid w:val="00F279EF"/>
    <w:rsid w:val="00F34976"/>
    <w:rsid w:val="00F529E2"/>
    <w:rsid w:val="00F643A8"/>
    <w:rsid w:val="00F92A8B"/>
    <w:rsid w:val="00F92CAE"/>
    <w:rsid w:val="00FB0365"/>
    <w:rsid w:val="00FB0FFD"/>
    <w:rsid w:val="00FB25D4"/>
    <w:rsid w:val="00FC6D15"/>
    <w:rsid w:val="00FC7050"/>
    <w:rsid w:val="00FD12A2"/>
    <w:rsid w:val="00FD1FE2"/>
    <w:rsid w:val="00FD25FD"/>
    <w:rsid w:val="00FD4893"/>
    <w:rsid w:val="00FD65A4"/>
    <w:rsid w:val="00FE3554"/>
    <w:rsid w:val="00FE6ADF"/>
    <w:rsid w:val="00FF136E"/>
    <w:rsid w:val="00FF1945"/>
    <w:rsid w:val="00FF310B"/>
    <w:rsid w:val="00FF41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4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36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F3636"/>
    <w:rPr>
      <w:b/>
      <w:bCs/>
    </w:rPr>
  </w:style>
  <w:style w:type="paragraph" w:styleId="a5">
    <w:name w:val="List Paragraph"/>
    <w:basedOn w:val="a"/>
    <w:uiPriority w:val="34"/>
    <w:qFormat/>
    <w:rsid w:val="00A342AE"/>
    <w:pPr>
      <w:ind w:left="720"/>
      <w:contextualSpacing/>
    </w:pPr>
  </w:style>
  <w:style w:type="paragraph" w:styleId="a6">
    <w:name w:val="No Spacing"/>
    <w:link w:val="a7"/>
    <w:qFormat/>
    <w:rsid w:val="002542FE"/>
    <w:pPr>
      <w:spacing w:after="0" w:line="240" w:lineRule="auto"/>
    </w:pPr>
  </w:style>
  <w:style w:type="paragraph" w:styleId="a8">
    <w:name w:val="Body Text Indent"/>
    <w:basedOn w:val="a"/>
    <w:link w:val="a9"/>
    <w:rsid w:val="00261EE8"/>
    <w:pPr>
      <w:suppressAutoHyphens/>
      <w:spacing w:after="0" w:line="240" w:lineRule="auto"/>
      <w:ind w:firstLine="720"/>
      <w:jc w:val="both"/>
    </w:pPr>
    <w:rPr>
      <w:rFonts w:ascii="Times New Roman" w:eastAsia="Times New Roman" w:hAnsi="Times New Roman" w:cs="Times New Roman"/>
      <w:sz w:val="28"/>
      <w:szCs w:val="28"/>
      <w:lang w:eastAsia="ar-SA"/>
    </w:rPr>
  </w:style>
  <w:style w:type="character" w:customStyle="1" w:styleId="a9">
    <w:name w:val="Основной текст с отступом Знак"/>
    <w:basedOn w:val="a0"/>
    <w:link w:val="a8"/>
    <w:rsid w:val="00261EE8"/>
    <w:rPr>
      <w:rFonts w:ascii="Times New Roman" w:eastAsia="Times New Roman" w:hAnsi="Times New Roman" w:cs="Times New Roman"/>
      <w:sz w:val="28"/>
      <w:szCs w:val="28"/>
      <w:lang w:eastAsia="ar-SA"/>
    </w:rPr>
  </w:style>
  <w:style w:type="paragraph" w:styleId="aa">
    <w:name w:val="Body Text"/>
    <w:basedOn w:val="a"/>
    <w:link w:val="ab"/>
    <w:uiPriority w:val="99"/>
    <w:semiHidden/>
    <w:unhideWhenUsed/>
    <w:rsid w:val="004538DE"/>
    <w:pPr>
      <w:spacing w:after="120"/>
    </w:pPr>
  </w:style>
  <w:style w:type="character" w:customStyle="1" w:styleId="ab">
    <w:name w:val="Основной текст Знак"/>
    <w:basedOn w:val="a0"/>
    <w:link w:val="aa"/>
    <w:uiPriority w:val="99"/>
    <w:semiHidden/>
    <w:rsid w:val="004538DE"/>
  </w:style>
  <w:style w:type="character" w:customStyle="1" w:styleId="a7">
    <w:name w:val="Без интервала Знак"/>
    <w:link w:val="a6"/>
    <w:locked/>
    <w:rsid w:val="004B60C0"/>
  </w:style>
</w:styles>
</file>

<file path=word/webSettings.xml><?xml version="1.0" encoding="utf-8"?>
<w:webSettings xmlns:r="http://schemas.openxmlformats.org/officeDocument/2006/relationships" xmlns:w="http://schemas.openxmlformats.org/wordprocessingml/2006/main">
  <w:divs>
    <w:div w:id="437988802">
      <w:bodyDiv w:val="1"/>
      <w:marLeft w:val="0"/>
      <w:marRight w:val="0"/>
      <w:marTop w:val="0"/>
      <w:marBottom w:val="0"/>
      <w:divBdr>
        <w:top w:val="none" w:sz="0" w:space="0" w:color="auto"/>
        <w:left w:val="none" w:sz="0" w:space="0" w:color="auto"/>
        <w:bottom w:val="none" w:sz="0" w:space="0" w:color="auto"/>
        <w:right w:val="none" w:sz="0" w:space="0" w:color="auto"/>
      </w:divBdr>
    </w:div>
    <w:div w:id="493492850">
      <w:bodyDiv w:val="1"/>
      <w:marLeft w:val="0"/>
      <w:marRight w:val="0"/>
      <w:marTop w:val="0"/>
      <w:marBottom w:val="0"/>
      <w:divBdr>
        <w:top w:val="none" w:sz="0" w:space="0" w:color="auto"/>
        <w:left w:val="none" w:sz="0" w:space="0" w:color="auto"/>
        <w:bottom w:val="none" w:sz="0" w:space="0" w:color="auto"/>
        <w:right w:val="none" w:sz="0" w:space="0" w:color="auto"/>
      </w:divBdr>
    </w:div>
    <w:div w:id="1199969202">
      <w:bodyDiv w:val="1"/>
      <w:marLeft w:val="0"/>
      <w:marRight w:val="0"/>
      <w:marTop w:val="0"/>
      <w:marBottom w:val="0"/>
      <w:divBdr>
        <w:top w:val="none" w:sz="0" w:space="0" w:color="auto"/>
        <w:left w:val="none" w:sz="0" w:space="0" w:color="auto"/>
        <w:bottom w:val="none" w:sz="0" w:space="0" w:color="auto"/>
        <w:right w:val="none" w:sz="0" w:space="0" w:color="auto"/>
      </w:divBdr>
    </w:div>
    <w:div w:id="1201015930">
      <w:bodyDiv w:val="1"/>
      <w:marLeft w:val="0"/>
      <w:marRight w:val="0"/>
      <w:marTop w:val="0"/>
      <w:marBottom w:val="0"/>
      <w:divBdr>
        <w:top w:val="none" w:sz="0" w:space="0" w:color="auto"/>
        <w:left w:val="none" w:sz="0" w:space="0" w:color="auto"/>
        <w:bottom w:val="none" w:sz="0" w:space="0" w:color="auto"/>
        <w:right w:val="none" w:sz="0" w:space="0" w:color="auto"/>
      </w:divBdr>
    </w:div>
    <w:div w:id="1842430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A6E80-E52F-4387-8215-C2C8A8702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842</Words>
  <Characters>4805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Shahurov_AN</dc:creator>
  <cp:lastModifiedBy>Birukov_MM</cp:lastModifiedBy>
  <cp:revision>41</cp:revision>
  <cp:lastPrinted>2026-03-30T13:56:00Z</cp:lastPrinted>
  <dcterms:created xsi:type="dcterms:W3CDTF">2021-03-10T09:51:00Z</dcterms:created>
  <dcterms:modified xsi:type="dcterms:W3CDTF">2026-10-01T07:21:00Z</dcterms:modified>
</cp:coreProperties>
</file>