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636" w:rsidRDefault="009E67B0" w:rsidP="003F3636">
      <w:pPr>
        <w:shd w:val="clear" w:color="auto" w:fill="FFFFFF"/>
        <w:spacing w:after="0" w:line="168" w:lineRule="atLeast"/>
        <w:jc w:val="center"/>
        <w:rPr>
          <w:rFonts w:ascii="Times New Roman" w:hAnsi="Times New Roman" w:cs="Times New Roman"/>
          <w:b/>
          <w:color w:val="000000" w:themeColor="text1"/>
          <w:sz w:val="28"/>
          <w:szCs w:val="28"/>
          <w:lang w:eastAsia="ru-RU"/>
        </w:rPr>
      </w:pPr>
      <w:r w:rsidRPr="009E67B0">
        <w:rPr>
          <w:rFonts w:ascii="Times New Roman" w:hAnsi="Times New Roman" w:cs="Times New Roman"/>
          <w:b/>
          <w:color w:val="000000" w:themeColor="text1"/>
          <w:sz w:val="28"/>
          <w:szCs w:val="28"/>
          <w:lang w:eastAsia="ru-RU"/>
        </w:rPr>
        <w:t>Администрация муниципального образования</w:t>
      </w:r>
      <w:r w:rsidR="00EA019C">
        <w:rPr>
          <w:rFonts w:ascii="Times New Roman" w:hAnsi="Times New Roman" w:cs="Times New Roman"/>
          <w:b/>
          <w:color w:val="000000" w:themeColor="text1"/>
          <w:sz w:val="28"/>
          <w:szCs w:val="28"/>
          <w:lang w:eastAsia="ru-RU"/>
        </w:rPr>
        <w:t xml:space="preserve"> </w:t>
      </w:r>
      <w:r w:rsidR="002B0DB5">
        <w:rPr>
          <w:rFonts w:ascii="Times New Roman" w:hAnsi="Times New Roman" w:cs="Times New Roman"/>
          <w:b/>
          <w:color w:val="000000" w:themeColor="text1"/>
          <w:sz w:val="28"/>
          <w:szCs w:val="28"/>
          <w:lang w:eastAsia="ru-RU"/>
        </w:rPr>
        <w:t>«</w:t>
      </w:r>
      <w:r w:rsidR="009E6DA1">
        <w:rPr>
          <w:rFonts w:ascii="Times New Roman" w:hAnsi="Times New Roman" w:cs="Times New Roman"/>
          <w:b/>
          <w:color w:val="000000" w:themeColor="text1"/>
          <w:sz w:val="28"/>
          <w:szCs w:val="28"/>
          <w:lang w:eastAsia="ru-RU"/>
        </w:rPr>
        <w:t>Глинковский</w:t>
      </w:r>
      <w:r w:rsidR="00C00B68">
        <w:rPr>
          <w:rFonts w:ascii="Times New Roman" w:hAnsi="Times New Roman" w:cs="Times New Roman"/>
          <w:b/>
          <w:color w:val="000000" w:themeColor="text1"/>
          <w:sz w:val="28"/>
          <w:szCs w:val="28"/>
          <w:lang w:eastAsia="ru-RU"/>
        </w:rPr>
        <w:t xml:space="preserve"> муниципальный округ</w:t>
      </w:r>
      <w:r w:rsidR="002B0DB5">
        <w:rPr>
          <w:rFonts w:ascii="Times New Roman" w:hAnsi="Times New Roman" w:cs="Times New Roman"/>
          <w:b/>
          <w:color w:val="000000" w:themeColor="text1"/>
          <w:sz w:val="28"/>
          <w:szCs w:val="28"/>
          <w:lang w:eastAsia="ru-RU"/>
        </w:rPr>
        <w:t>»</w:t>
      </w:r>
      <w:r w:rsidRPr="009E67B0">
        <w:rPr>
          <w:rFonts w:ascii="Times New Roman" w:hAnsi="Times New Roman" w:cs="Times New Roman"/>
          <w:b/>
          <w:color w:val="000000" w:themeColor="text1"/>
          <w:sz w:val="28"/>
          <w:szCs w:val="28"/>
          <w:lang w:eastAsia="ru-RU"/>
        </w:rPr>
        <w:t xml:space="preserve"> Смоленской области</w:t>
      </w:r>
    </w:p>
    <w:p w:rsidR="009E67B0" w:rsidRPr="000254C0" w:rsidRDefault="009E67B0" w:rsidP="003F3636">
      <w:pPr>
        <w:shd w:val="clear" w:color="auto" w:fill="FFFFFF"/>
        <w:spacing w:after="0" w:line="168" w:lineRule="atLeast"/>
        <w:jc w:val="center"/>
        <w:rPr>
          <w:rFonts w:ascii="Times New Roman" w:eastAsia="Times New Roman" w:hAnsi="Times New Roman" w:cs="Times New Roman"/>
          <w:color w:val="000000"/>
          <w:sz w:val="16"/>
          <w:szCs w:val="16"/>
          <w:lang w:eastAsia="ru-RU"/>
        </w:rPr>
      </w:pPr>
    </w:p>
    <w:tbl>
      <w:tblPr>
        <w:tblW w:w="5329" w:type="pct"/>
        <w:tblCellSpacing w:w="0" w:type="dxa"/>
        <w:tblInd w:w="-53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2835"/>
        <w:gridCol w:w="4110"/>
        <w:gridCol w:w="8648"/>
      </w:tblGrid>
      <w:tr w:rsidR="000254C0" w:rsidRPr="00D33C80" w:rsidTr="00193DF6">
        <w:trPr>
          <w:tblCellSpacing w:w="0" w:type="dxa"/>
        </w:trPr>
        <w:tc>
          <w:tcPr>
            <w:tcW w:w="90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450894">
            <w:pPr>
              <w:pStyle w:val="a6"/>
              <w:jc w:val="center"/>
              <w:rPr>
                <w:rFonts w:ascii="Times New Roman" w:hAnsi="Times New Roman" w:cs="Times New Roman"/>
                <w:b/>
                <w:sz w:val="20"/>
                <w:szCs w:val="20"/>
                <w:lang w:eastAsia="ru-RU"/>
              </w:rPr>
            </w:pPr>
            <w:r w:rsidRPr="00D33C80">
              <w:rPr>
                <w:rFonts w:ascii="Times New Roman" w:hAnsi="Times New Roman" w:cs="Times New Roman"/>
                <w:b/>
                <w:sz w:val="20"/>
                <w:szCs w:val="20"/>
                <w:lang w:eastAsia="ru-RU"/>
              </w:rPr>
              <w:t xml:space="preserve">Дата </w:t>
            </w:r>
            <w:r>
              <w:rPr>
                <w:rFonts w:ascii="Times New Roman" w:hAnsi="Times New Roman" w:cs="Times New Roman"/>
                <w:b/>
                <w:sz w:val="20"/>
                <w:szCs w:val="20"/>
                <w:lang w:eastAsia="ru-RU"/>
              </w:rPr>
              <w:t>п</w:t>
            </w:r>
            <w:r w:rsidRPr="00D33C80">
              <w:rPr>
                <w:rFonts w:ascii="Times New Roman" w:hAnsi="Times New Roman" w:cs="Times New Roman"/>
                <w:b/>
                <w:sz w:val="20"/>
                <w:szCs w:val="20"/>
                <w:lang w:eastAsia="ru-RU"/>
              </w:rPr>
              <w:t>роведения проверки</w:t>
            </w:r>
            <w:r>
              <w:rPr>
                <w:rFonts w:ascii="Times New Roman" w:hAnsi="Times New Roman" w:cs="Times New Roman"/>
                <w:b/>
                <w:sz w:val="20"/>
                <w:szCs w:val="20"/>
                <w:lang w:eastAsia="ru-RU"/>
              </w:rPr>
              <w:t>, вид проверки</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D33C80">
            <w:pPr>
              <w:pStyle w:val="a6"/>
              <w:jc w:val="center"/>
              <w:rPr>
                <w:lang w:eastAsia="ru-RU"/>
              </w:rPr>
            </w:pPr>
            <w:r w:rsidRPr="00D33C80">
              <w:rPr>
                <w:rFonts w:ascii="Times New Roman" w:hAnsi="Times New Roman" w:cs="Times New Roman"/>
                <w:b/>
                <w:sz w:val="20"/>
                <w:szCs w:val="20"/>
                <w:lang w:eastAsia="ru-RU"/>
              </w:rPr>
              <w:t>Цель проверки</w:t>
            </w:r>
          </w:p>
        </w:tc>
        <w:tc>
          <w:tcPr>
            <w:tcW w:w="2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50894" w:rsidRPr="00D33C80" w:rsidRDefault="00450894" w:rsidP="008A102E">
            <w:pPr>
              <w:pStyle w:val="a6"/>
              <w:jc w:val="center"/>
              <w:rPr>
                <w:rFonts w:ascii="Times New Roman" w:hAnsi="Times New Roman" w:cs="Times New Roman"/>
                <w:b/>
                <w:sz w:val="20"/>
                <w:szCs w:val="20"/>
                <w:lang w:eastAsia="ru-RU"/>
              </w:rPr>
            </w:pPr>
            <w:r w:rsidRPr="00D33C80">
              <w:rPr>
                <w:rFonts w:ascii="Times New Roman" w:hAnsi="Times New Roman" w:cs="Times New Roman"/>
                <w:b/>
                <w:sz w:val="20"/>
                <w:szCs w:val="20"/>
                <w:lang w:eastAsia="ru-RU"/>
              </w:rPr>
              <w:t>Результаты проверки</w:t>
            </w:r>
          </w:p>
        </w:tc>
      </w:tr>
      <w:tr w:rsidR="004537B7" w:rsidRPr="00D33C80" w:rsidTr="00193DF6">
        <w:trPr>
          <w:tblCellSpacing w:w="0" w:type="dxa"/>
        </w:trPr>
        <w:tc>
          <w:tcPr>
            <w:tcW w:w="909" w:type="pct"/>
            <w:tcBorders>
              <w:top w:val="outset" w:sz="6" w:space="0" w:color="auto"/>
              <w:left w:val="outset" w:sz="6" w:space="0" w:color="auto"/>
              <w:bottom w:val="outset" w:sz="6" w:space="0" w:color="auto"/>
              <w:right w:val="outset" w:sz="6" w:space="0" w:color="auto"/>
            </w:tcBorders>
            <w:shd w:val="clear" w:color="auto" w:fill="FFFFFF"/>
            <w:hideMark/>
          </w:tcPr>
          <w:p w:rsidR="004537B7" w:rsidRPr="00D33C80" w:rsidRDefault="009E6DA1" w:rsidP="009E6DA1">
            <w:pPr>
              <w:pStyle w:val="a6"/>
              <w:jc w:val="center"/>
              <w:rPr>
                <w:rFonts w:ascii="Times New Roman" w:hAnsi="Times New Roman" w:cs="Times New Roman"/>
                <w:sz w:val="20"/>
                <w:szCs w:val="20"/>
                <w:lang w:eastAsia="ru-RU"/>
              </w:rPr>
            </w:pPr>
            <w:r>
              <w:rPr>
                <w:rFonts w:ascii="Times New Roman" w:hAnsi="Times New Roman" w:cs="Times New Roman"/>
                <w:sz w:val="20"/>
                <w:szCs w:val="20"/>
                <w:lang w:eastAsia="ru-RU"/>
              </w:rPr>
              <w:t>01.06</w:t>
            </w:r>
            <w:r w:rsidR="00330F56">
              <w:rPr>
                <w:rFonts w:ascii="Times New Roman" w:hAnsi="Times New Roman" w:cs="Times New Roman"/>
                <w:sz w:val="20"/>
                <w:szCs w:val="20"/>
                <w:lang w:eastAsia="ru-RU"/>
              </w:rPr>
              <w:t xml:space="preserve">.2026 – </w:t>
            </w:r>
            <w:r>
              <w:rPr>
                <w:rFonts w:ascii="Times New Roman" w:hAnsi="Times New Roman" w:cs="Times New Roman"/>
                <w:sz w:val="20"/>
                <w:szCs w:val="20"/>
                <w:lang w:eastAsia="ru-RU"/>
              </w:rPr>
              <w:t>18.06</w:t>
            </w:r>
            <w:r w:rsidR="00C00B68">
              <w:rPr>
                <w:rFonts w:ascii="Times New Roman" w:hAnsi="Times New Roman" w:cs="Times New Roman"/>
                <w:sz w:val="20"/>
                <w:szCs w:val="20"/>
                <w:lang w:eastAsia="ru-RU"/>
              </w:rPr>
              <w:t>.2026</w:t>
            </w:r>
            <w:r w:rsidR="00B12CE0">
              <w:rPr>
                <w:rFonts w:ascii="Times New Roman" w:hAnsi="Times New Roman" w:cs="Times New Roman"/>
                <w:sz w:val="20"/>
                <w:szCs w:val="20"/>
                <w:lang w:eastAsia="ru-RU"/>
              </w:rPr>
              <w:t>,</w:t>
            </w:r>
            <w:r w:rsidR="00A2225F">
              <w:rPr>
                <w:rFonts w:ascii="Times New Roman" w:hAnsi="Times New Roman" w:cs="Times New Roman"/>
                <w:sz w:val="20"/>
                <w:szCs w:val="20"/>
                <w:lang w:eastAsia="ru-RU"/>
              </w:rPr>
              <w:t xml:space="preserve"> </w:t>
            </w:r>
            <w:r w:rsidR="004537B7">
              <w:rPr>
                <w:rFonts w:ascii="Times New Roman" w:hAnsi="Times New Roman" w:cs="Times New Roman"/>
                <w:sz w:val="20"/>
                <w:szCs w:val="20"/>
                <w:lang w:eastAsia="ru-RU"/>
              </w:rPr>
              <w:t>плановая</w:t>
            </w:r>
          </w:p>
        </w:tc>
        <w:tc>
          <w:tcPr>
            <w:tcW w:w="1318" w:type="pct"/>
            <w:tcBorders>
              <w:top w:val="outset" w:sz="6" w:space="0" w:color="auto"/>
              <w:left w:val="outset" w:sz="6" w:space="0" w:color="auto"/>
              <w:bottom w:val="outset" w:sz="6" w:space="0" w:color="auto"/>
              <w:right w:val="outset" w:sz="6" w:space="0" w:color="auto"/>
            </w:tcBorders>
            <w:shd w:val="clear" w:color="auto" w:fill="FFFFFF"/>
            <w:hideMark/>
          </w:tcPr>
          <w:p w:rsidR="004537B7" w:rsidRPr="00D33C80" w:rsidRDefault="00C00B68" w:rsidP="00C00B68">
            <w:pPr>
              <w:pStyle w:val="a6"/>
              <w:jc w:val="both"/>
              <w:rPr>
                <w:rFonts w:ascii="Times New Roman" w:hAnsi="Times New Roman" w:cs="Times New Roman"/>
                <w:sz w:val="20"/>
                <w:szCs w:val="20"/>
                <w:lang w:eastAsia="ru-RU"/>
              </w:rPr>
            </w:pPr>
            <w:r w:rsidRPr="00C00B68">
              <w:rPr>
                <w:rFonts w:ascii="Times New Roman" w:hAnsi="Times New Roman" w:cs="Times New Roman"/>
                <w:sz w:val="20"/>
                <w:szCs w:val="20"/>
                <w:lang w:eastAsia="ru-RU"/>
              </w:rPr>
              <w:t>Соблюдение требований Градостроительного кодекса</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Российской Федерации при решении вопросов</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местного значения в сфере градостроительной</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деятельности, определенных Федеральным законом</w:t>
            </w:r>
            <w:r>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br/>
            </w:r>
            <w:r w:rsidRPr="00C00B68">
              <w:rPr>
                <w:rFonts w:ascii="Times New Roman" w:hAnsi="Times New Roman" w:cs="Times New Roman"/>
                <w:sz w:val="20"/>
                <w:szCs w:val="20"/>
                <w:lang w:eastAsia="ru-RU"/>
              </w:rPr>
              <w:t>от 06.10.2010 № 131-ФЗ «Об общих принципах</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организации местного самоуправления в Российской</w:t>
            </w:r>
            <w:r>
              <w:rPr>
                <w:rFonts w:ascii="Times New Roman" w:hAnsi="Times New Roman" w:cs="Times New Roman"/>
                <w:sz w:val="20"/>
                <w:szCs w:val="20"/>
                <w:lang w:eastAsia="ru-RU"/>
              </w:rPr>
              <w:t xml:space="preserve"> </w:t>
            </w:r>
            <w:r w:rsidRPr="00C00B68">
              <w:rPr>
                <w:rFonts w:ascii="Times New Roman" w:hAnsi="Times New Roman" w:cs="Times New Roman"/>
                <w:sz w:val="20"/>
                <w:szCs w:val="20"/>
                <w:lang w:eastAsia="ru-RU"/>
              </w:rPr>
              <w:t>Федерации»</w:t>
            </w:r>
          </w:p>
        </w:tc>
        <w:tc>
          <w:tcPr>
            <w:tcW w:w="2773" w:type="pct"/>
            <w:tcBorders>
              <w:top w:val="outset" w:sz="6" w:space="0" w:color="auto"/>
              <w:left w:val="outset" w:sz="6" w:space="0" w:color="auto"/>
              <w:bottom w:val="outset" w:sz="6" w:space="0" w:color="auto"/>
              <w:right w:val="outset" w:sz="6" w:space="0" w:color="auto"/>
            </w:tcBorders>
            <w:shd w:val="clear" w:color="auto" w:fill="FFFFFF"/>
            <w:hideMark/>
          </w:tcPr>
          <w:p w:rsidR="00630216" w:rsidRDefault="004537B7" w:rsidP="009E7603">
            <w:pPr>
              <w:pStyle w:val="a6"/>
              <w:jc w:val="both"/>
              <w:rPr>
                <w:rFonts w:ascii="Times New Roman" w:hAnsi="Times New Roman" w:cs="Times New Roman"/>
                <w:sz w:val="20"/>
                <w:szCs w:val="20"/>
              </w:rPr>
            </w:pPr>
            <w:r w:rsidRPr="009E7603">
              <w:rPr>
                <w:rFonts w:ascii="Times New Roman" w:hAnsi="Times New Roman" w:cs="Times New Roman"/>
                <w:sz w:val="20"/>
                <w:szCs w:val="20"/>
              </w:rPr>
              <w:t>Выдано предписание об устранении нарушений законодательства о градостроительной деятельности:</w:t>
            </w:r>
          </w:p>
          <w:p w:rsidR="00756A24" w:rsidRPr="00756A24" w:rsidRDefault="00756A24" w:rsidP="009E7603">
            <w:pPr>
              <w:pStyle w:val="a6"/>
              <w:jc w:val="both"/>
              <w:rPr>
                <w:rFonts w:ascii="Times New Roman" w:hAnsi="Times New Roman" w:cs="Times New Roman"/>
                <w:sz w:val="8"/>
                <w:szCs w:val="8"/>
              </w:rPr>
            </w:pP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1) внести в Глинковский окружной Совет депутатов и утвердить положение о составе, порядке подготовки документов территориального планирования муниципального образования «Глинковский муниципальный округ» Смоленской области, порядке подготовки изменений и внесения их в такие документы, а также о составе, порядке подготовки планов реализации таких документов;</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2) внести в Глинковский окружной Совет депутатов и утвердить генеральный план муниципального образования «Глинковский муниципальный округ» Смоленской области;</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3) внести в Глинковский окружной Совет депутатов и утвердить порядок подготовки, утверждения местных нормативов градостроительного проектирования муниципального образования «Глинковский муниципальный округ» Смоленской области и внесения изменений в них;</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4) утвердить местные нормативы градостроительного проектирования муниципального образования «Глинковский муниципальный округ» Смоленской области правовым актом Администрации муниципального образования «Глинковский муниципальный округ» Смоленской области;</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5) утвердить правила землепользования и застройки муниципального образования «Глинковский муниципальный округ» Смоленской области правовым актом Администрации муниципального образования «Глинковский муниципальный округ» Смоленской области;</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6) завершить работу по внесению в Единый государственный реестр недвижимости сведения о границах 34 территориальных зон;</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7) утвердить программу комплексного развития систем коммунальной инфраструктуры, программу комплексного развития транспортной инфраструктуры, программу комплексного развития социальной инфраструктуры муниципальным правовым актом органа местного самоуправления, определенного Уставом муниципального образования «Глинковский муниципальный округ» Смоленской области;</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8) привести наименование порядка расследования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утвержденного постановлением Администрации муниципального образования «Глинковский муниципальный округ» Смоленской области от 11.03.2025 № 301, в соответствие с требованиями части 4 статьи 62 Градостроительного кодекса Российской Федерации;</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9) привести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утвержденный постановлением Администрации муниципального образования «Глинковский муниципальный округ» Смоленской области от 10.02.2025 № 170, в соответствие с требованиями частей 7 и 13.1 статьи 51 Градостроительного кодекса Российской Федерации;</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10) привести Административный регламент предоставления муниципальной услуги «Выдача разрешения на ввод объекта в эксплуатацию», утвержденный постановлением Администрации муниципального образования «Глинковский муниципальный округ» Смоленской области от 12.02.2025 № 180, в соответствие с требованиями частей 3, 3.5 – 3.11, 6 статьи 55 Градостроительного кодекса Российской Федерации;</w:t>
            </w:r>
          </w:p>
          <w:p w:rsidR="000304E7" w:rsidRPr="000304E7"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11) привести Административный регламент предоставления муниципальной услуги «Подготовка и утверждение документации по планировке территории», утвержденный постановлением Администрации муниципального образования «Глинковский муниципальный округ» Смоленской области от 18.02.2025 № 203, в соответствие с постановлением Правительства Российской Федерации от 02.02.2024 №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r w:rsidR="00330F56">
              <w:rPr>
                <w:rFonts w:ascii="Times New Roman" w:hAnsi="Times New Roman" w:cs="Times New Roman"/>
                <w:sz w:val="20"/>
                <w:szCs w:val="20"/>
              </w:rPr>
              <w:t>.</w:t>
            </w:r>
          </w:p>
          <w:p w:rsidR="00425C7A" w:rsidRPr="001625C8" w:rsidRDefault="00425C7A" w:rsidP="00756A24">
            <w:pPr>
              <w:pStyle w:val="a6"/>
              <w:jc w:val="both"/>
              <w:rPr>
                <w:rFonts w:ascii="Times New Roman" w:hAnsi="Times New Roman" w:cs="Times New Roman"/>
                <w:sz w:val="16"/>
                <w:szCs w:val="16"/>
              </w:rPr>
            </w:pPr>
          </w:p>
          <w:p w:rsidR="008C6A61" w:rsidRDefault="00756A24" w:rsidP="00756A24">
            <w:pPr>
              <w:pStyle w:val="a6"/>
              <w:jc w:val="both"/>
              <w:rPr>
                <w:rFonts w:ascii="Times New Roman" w:hAnsi="Times New Roman" w:cs="Times New Roman"/>
                <w:sz w:val="20"/>
                <w:szCs w:val="20"/>
              </w:rPr>
            </w:pPr>
            <w:r w:rsidRPr="00EB5606">
              <w:rPr>
                <w:rFonts w:ascii="Times New Roman" w:hAnsi="Times New Roman" w:cs="Times New Roman"/>
                <w:sz w:val="20"/>
                <w:szCs w:val="20"/>
              </w:rPr>
              <w:t>Рекомендовано:</w:t>
            </w:r>
          </w:p>
          <w:p w:rsidR="009E6DA1" w:rsidRPr="009E6DA1"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1) продолжить работу по внесению документов, сведений и материалов, указанных в частях 4 и 5 статьи 56 Градостроительного кодекса Российской Федерации, в ГИСОГД Смоленской области;</w:t>
            </w:r>
          </w:p>
          <w:p w:rsidR="00590FBA" w:rsidRPr="003C5294" w:rsidRDefault="009E6DA1" w:rsidP="009E6DA1">
            <w:pPr>
              <w:pStyle w:val="a6"/>
              <w:jc w:val="both"/>
              <w:rPr>
                <w:rFonts w:ascii="Times New Roman" w:hAnsi="Times New Roman" w:cs="Times New Roman"/>
                <w:sz w:val="20"/>
                <w:szCs w:val="20"/>
              </w:rPr>
            </w:pPr>
            <w:r w:rsidRPr="009E6DA1">
              <w:rPr>
                <w:rFonts w:ascii="Times New Roman" w:hAnsi="Times New Roman" w:cs="Times New Roman"/>
                <w:sz w:val="20"/>
                <w:szCs w:val="20"/>
              </w:rPr>
              <w:t>2) разместить на официальном сайте ранее утвержденные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поселений Глинковского района Смоленской области.</w:t>
            </w:r>
          </w:p>
        </w:tc>
      </w:tr>
    </w:tbl>
    <w:p w:rsidR="004F66C5" w:rsidRPr="004F66C5" w:rsidRDefault="004F66C5" w:rsidP="002632FC">
      <w:pPr>
        <w:tabs>
          <w:tab w:val="left" w:pos="3016"/>
        </w:tabs>
        <w:rPr>
          <w:color w:val="FF0000"/>
        </w:rPr>
      </w:pPr>
    </w:p>
    <w:sectPr w:rsidR="004F66C5" w:rsidRPr="004F66C5" w:rsidSect="000254C0">
      <w:pgSz w:w="16838" w:h="11906" w:orient="landscape"/>
      <w:pgMar w:top="426"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12CCA"/>
    <w:multiLevelType w:val="hybridMultilevel"/>
    <w:tmpl w:val="2A3C8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156FEC"/>
    <w:multiLevelType w:val="hybridMultilevel"/>
    <w:tmpl w:val="B14AF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B265FD"/>
    <w:multiLevelType w:val="hybridMultilevel"/>
    <w:tmpl w:val="4F6C77EC"/>
    <w:lvl w:ilvl="0" w:tplc="D7D0C11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1E25682"/>
    <w:multiLevelType w:val="hybridMultilevel"/>
    <w:tmpl w:val="01A0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8721C8"/>
    <w:multiLevelType w:val="hybridMultilevel"/>
    <w:tmpl w:val="0A50E290"/>
    <w:lvl w:ilvl="0" w:tplc="7500E52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C205194"/>
    <w:multiLevelType w:val="hybridMultilevel"/>
    <w:tmpl w:val="66CAE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BB6269"/>
    <w:multiLevelType w:val="hybridMultilevel"/>
    <w:tmpl w:val="77FC784A"/>
    <w:lvl w:ilvl="0" w:tplc="0BCE1914">
      <w:start w:val="1"/>
      <w:numFmt w:val="decimal"/>
      <w:lvlText w:val="%1."/>
      <w:lvlJc w:val="left"/>
      <w:pPr>
        <w:ind w:left="1069" w:hanging="360"/>
      </w:pPr>
      <w:rPr>
        <w:rFonts w:hint="default"/>
        <w:sz w:val="28"/>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AAF5C5C"/>
    <w:multiLevelType w:val="hybridMultilevel"/>
    <w:tmpl w:val="49A6F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E31EE4"/>
    <w:multiLevelType w:val="hybridMultilevel"/>
    <w:tmpl w:val="3DFA2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5"/>
  </w:num>
  <w:num w:numId="5">
    <w:abstractNumId w:val="0"/>
  </w:num>
  <w:num w:numId="6">
    <w:abstractNumId w:val="3"/>
  </w:num>
  <w:num w:numId="7">
    <w:abstractNumId w:val="6"/>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compat/>
  <w:rsids>
    <w:rsidRoot w:val="003F3636"/>
    <w:rsid w:val="00001C94"/>
    <w:rsid w:val="0000348F"/>
    <w:rsid w:val="00010BAA"/>
    <w:rsid w:val="00011915"/>
    <w:rsid w:val="00016345"/>
    <w:rsid w:val="00020EC4"/>
    <w:rsid w:val="00021CE4"/>
    <w:rsid w:val="000254C0"/>
    <w:rsid w:val="000304E7"/>
    <w:rsid w:val="000349F7"/>
    <w:rsid w:val="00036AA4"/>
    <w:rsid w:val="00036D15"/>
    <w:rsid w:val="00057FEB"/>
    <w:rsid w:val="00067440"/>
    <w:rsid w:val="00071A6B"/>
    <w:rsid w:val="00074830"/>
    <w:rsid w:val="00083A6C"/>
    <w:rsid w:val="000A1C9E"/>
    <w:rsid w:val="000C0A1A"/>
    <w:rsid w:val="000C1509"/>
    <w:rsid w:val="000C4631"/>
    <w:rsid w:val="000D76EE"/>
    <w:rsid w:val="000F55D4"/>
    <w:rsid w:val="000F597D"/>
    <w:rsid w:val="00101E79"/>
    <w:rsid w:val="001116A1"/>
    <w:rsid w:val="00125E58"/>
    <w:rsid w:val="00144E40"/>
    <w:rsid w:val="00156953"/>
    <w:rsid w:val="0015757D"/>
    <w:rsid w:val="001625C8"/>
    <w:rsid w:val="001630D0"/>
    <w:rsid w:val="0017521C"/>
    <w:rsid w:val="00181D6A"/>
    <w:rsid w:val="00185BD3"/>
    <w:rsid w:val="00193DF6"/>
    <w:rsid w:val="001A02CB"/>
    <w:rsid w:val="001A1CE9"/>
    <w:rsid w:val="001A1D19"/>
    <w:rsid w:val="001A2A4E"/>
    <w:rsid w:val="001B1E00"/>
    <w:rsid w:val="001B332D"/>
    <w:rsid w:val="001B371D"/>
    <w:rsid w:val="001B62A8"/>
    <w:rsid w:val="001C5840"/>
    <w:rsid w:val="001D0097"/>
    <w:rsid w:val="001D1326"/>
    <w:rsid w:val="001D199F"/>
    <w:rsid w:val="001E6D81"/>
    <w:rsid w:val="001F070F"/>
    <w:rsid w:val="001F4FD2"/>
    <w:rsid w:val="00200169"/>
    <w:rsid w:val="002023C8"/>
    <w:rsid w:val="00212BE4"/>
    <w:rsid w:val="00213A90"/>
    <w:rsid w:val="0023562F"/>
    <w:rsid w:val="00251143"/>
    <w:rsid w:val="002542FE"/>
    <w:rsid w:val="00256E5F"/>
    <w:rsid w:val="00257D4D"/>
    <w:rsid w:val="00261EE8"/>
    <w:rsid w:val="002632FC"/>
    <w:rsid w:val="00271CB8"/>
    <w:rsid w:val="00273741"/>
    <w:rsid w:val="00285CB2"/>
    <w:rsid w:val="00293F7D"/>
    <w:rsid w:val="00296E5A"/>
    <w:rsid w:val="002A6820"/>
    <w:rsid w:val="002B0DB5"/>
    <w:rsid w:val="002C762D"/>
    <w:rsid w:val="002D0644"/>
    <w:rsid w:val="002D1BC7"/>
    <w:rsid w:val="002D2235"/>
    <w:rsid w:val="002D2B5A"/>
    <w:rsid w:val="003066B6"/>
    <w:rsid w:val="003079B5"/>
    <w:rsid w:val="0032181B"/>
    <w:rsid w:val="00321CDF"/>
    <w:rsid w:val="00325DCD"/>
    <w:rsid w:val="003270C6"/>
    <w:rsid w:val="00327151"/>
    <w:rsid w:val="00327880"/>
    <w:rsid w:val="00330F56"/>
    <w:rsid w:val="00333BE0"/>
    <w:rsid w:val="00352893"/>
    <w:rsid w:val="003720FD"/>
    <w:rsid w:val="00386DD8"/>
    <w:rsid w:val="00392CD4"/>
    <w:rsid w:val="003A1D59"/>
    <w:rsid w:val="003A2E56"/>
    <w:rsid w:val="003A6F05"/>
    <w:rsid w:val="003B120A"/>
    <w:rsid w:val="003C5294"/>
    <w:rsid w:val="003D61C6"/>
    <w:rsid w:val="003D7310"/>
    <w:rsid w:val="003E601B"/>
    <w:rsid w:val="003E675A"/>
    <w:rsid w:val="003E6867"/>
    <w:rsid w:val="003F3636"/>
    <w:rsid w:val="00403D4D"/>
    <w:rsid w:val="00425C7A"/>
    <w:rsid w:val="0043695D"/>
    <w:rsid w:val="00447D85"/>
    <w:rsid w:val="00450894"/>
    <w:rsid w:val="004537B7"/>
    <w:rsid w:val="004538DE"/>
    <w:rsid w:val="004812FC"/>
    <w:rsid w:val="0049180B"/>
    <w:rsid w:val="00492827"/>
    <w:rsid w:val="004A03E2"/>
    <w:rsid w:val="004B4669"/>
    <w:rsid w:val="004B4B4F"/>
    <w:rsid w:val="004B60C0"/>
    <w:rsid w:val="004C5FD8"/>
    <w:rsid w:val="004D0872"/>
    <w:rsid w:val="004D22C9"/>
    <w:rsid w:val="004F4B02"/>
    <w:rsid w:val="004F5C39"/>
    <w:rsid w:val="004F66C5"/>
    <w:rsid w:val="005030FB"/>
    <w:rsid w:val="00507B2A"/>
    <w:rsid w:val="00512DDB"/>
    <w:rsid w:val="00530F1C"/>
    <w:rsid w:val="005317AC"/>
    <w:rsid w:val="00534E29"/>
    <w:rsid w:val="005379E8"/>
    <w:rsid w:val="0054399B"/>
    <w:rsid w:val="005446E6"/>
    <w:rsid w:val="0054522F"/>
    <w:rsid w:val="0054600C"/>
    <w:rsid w:val="00550562"/>
    <w:rsid w:val="00561253"/>
    <w:rsid w:val="00562AC5"/>
    <w:rsid w:val="00581044"/>
    <w:rsid w:val="0058156F"/>
    <w:rsid w:val="00583426"/>
    <w:rsid w:val="00583EDE"/>
    <w:rsid w:val="0058444C"/>
    <w:rsid w:val="005851A2"/>
    <w:rsid w:val="00590FBA"/>
    <w:rsid w:val="005A1F84"/>
    <w:rsid w:val="005A6CD4"/>
    <w:rsid w:val="005B02A5"/>
    <w:rsid w:val="005B0DCD"/>
    <w:rsid w:val="005B5401"/>
    <w:rsid w:val="005B669B"/>
    <w:rsid w:val="005C28B2"/>
    <w:rsid w:val="005C3A4B"/>
    <w:rsid w:val="005D2C4A"/>
    <w:rsid w:val="005E0EBC"/>
    <w:rsid w:val="005E2425"/>
    <w:rsid w:val="005F14D2"/>
    <w:rsid w:val="005F3304"/>
    <w:rsid w:val="005F6DFB"/>
    <w:rsid w:val="005F7C7B"/>
    <w:rsid w:val="00603EF3"/>
    <w:rsid w:val="00603F51"/>
    <w:rsid w:val="00611295"/>
    <w:rsid w:val="00620CD8"/>
    <w:rsid w:val="00630216"/>
    <w:rsid w:val="0064716E"/>
    <w:rsid w:val="00650257"/>
    <w:rsid w:val="00655B7A"/>
    <w:rsid w:val="00661DC6"/>
    <w:rsid w:val="00666842"/>
    <w:rsid w:val="00670ECD"/>
    <w:rsid w:val="0067605A"/>
    <w:rsid w:val="006761E0"/>
    <w:rsid w:val="006876A1"/>
    <w:rsid w:val="00690DA0"/>
    <w:rsid w:val="00697665"/>
    <w:rsid w:val="006A7356"/>
    <w:rsid w:val="006B0C73"/>
    <w:rsid w:val="006B23BD"/>
    <w:rsid w:val="006C3A66"/>
    <w:rsid w:val="006C5972"/>
    <w:rsid w:val="006C5EC4"/>
    <w:rsid w:val="006D0F66"/>
    <w:rsid w:val="006D6D61"/>
    <w:rsid w:val="006D7109"/>
    <w:rsid w:val="006E5A46"/>
    <w:rsid w:val="00700BD5"/>
    <w:rsid w:val="0070468D"/>
    <w:rsid w:val="00704EF9"/>
    <w:rsid w:val="0071012B"/>
    <w:rsid w:val="00713A34"/>
    <w:rsid w:val="00713B5A"/>
    <w:rsid w:val="007165E2"/>
    <w:rsid w:val="00724C00"/>
    <w:rsid w:val="00735E6F"/>
    <w:rsid w:val="00740A09"/>
    <w:rsid w:val="00744058"/>
    <w:rsid w:val="007523F2"/>
    <w:rsid w:val="00756A24"/>
    <w:rsid w:val="00761CC4"/>
    <w:rsid w:val="00762DE5"/>
    <w:rsid w:val="00781B84"/>
    <w:rsid w:val="00786271"/>
    <w:rsid w:val="007923E5"/>
    <w:rsid w:val="00793CE1"/>
    <w:rsid w:val="007944CB"/>
    <w:rsid w:val="007A10E5"/>
    <w:rsid w:val="007A3481"/>
    <w:rsid w:val="007C3D9D"/>
    <w:rsid w:val="007C5BD7"/>
    <w:rsid w:val="007D32AA"/>
    <w:rsid w:val="007D3B8D"/>
    <w:rsid w:val="007D49D2"/>
    <w:rsid w:val="007D58BE"/>
    <w:rsid w:val="007F1CC7"/>
    <w:rsid w:val="00803AA8"/>
    <w:rsid w:val="00807493"/>
    <w:rsid w:val="008172F4"/>
    <w:rsid w:val="008279D5"/>
    <w:rsid w:val="00833D8F"/>
    <w:rsid w:val="00846981"/>
    <w:rsid w:val="008600C1"/>
    <w:rsid w:val="008672F1"/>
    <w:rsid w:val="00870CC7"/>
    <w:rsid w:val="00870ED0"/>
    <w:rsid w:val="008835AB"/>
    <w:rsid w:val="00890464"/>
    <w:rsid w:val="008957D9"/>
    <w:rsid w:val="008A037F"/>
    <w:rsid w:val="008A102E"/>
    <w:rsid w:val="008A1FF5"/>
    <w:rsid w:val="008B1CCA"/>
    <w:rsid w:val="008B3956"/>
    <w:rsid w:val="008B44C0"/>
    <w:rsid w:val="008B5168"/>
    <w:rsid w:val="008B70B3"/>
    <w:rsid w:val="008C14B4"/>
    <w:rsid w:val="008C6A61"/>
    <w:rsid w:val="008E16EA"/>
    <w:rsid w:val="008E17FF"/>
    <w:rsid w:val="008E557D"/>
    <w:rsid w:val="008E7793"/>
    <w:rsid w:val="009124A7"/>
    <w:rsid w:val="009179A9"/>
    <w:rsid w:val="00920175"/>
    <w:rsid w:val="009249D2"/>
    <w:rsid w:val="009368C8"/>
    <w:rsid w:val="00937497"/>
    <w:rsid w:val="00952D96"/>
    <w:rsid w:val="00961914"/>
    <w:rsid w:val="009619FE"/>
    <w:rsid w:val="009648C2"/>
    <w:rsid w:val="009648C4"/>
    <w:rsid w:val="00965C37"/>
    <w:rsid w:val="00971421"/>
    <w:rsid w:val="00974F71"/>
    <w:rsid w:val="00981154"/>
    <w:rsid w:val="00982555"/>
    <w:rsid w:val="00990780"/>
    <w:rsid w:val="00992EED"/>
    <w:rsid w:val="00997D98"/>
    <w:rsid w:val="009B503F"/>
    <w:rsid w:val="009D1189"/>
    <w:rsid w:val="009D3637"/>
    <w:rsid w:val="009D4E93"/>
    <w:rsid w:val="009E67B0"/>
    <w:rsid w:val="009E6DA1"/>
    <w:rsid w:val="009E7603"/>
    <w:rsid w:val="009F7E7C"/>
    <w:rsid w:val="00A06EA3"/>
    <w:rsid w:val="00A16496"/>
    <w:rsid w:val="00A16639"/>
    <w:rsid w:val="00A2225F"/>
    <w:rsid w:val="00A25C82"/>
    <w:rsid w:val="00A26E50"/>
    <w:rsid w:val="00A342AE"/>
    <w:rsid w:val="00A36568"/>
    <w:rsid w:val="00A37943"/>
    <w:rsid w:val="00A60716"/>
    <w:rsid w:val="00A64013"/>
    <w:rsid w:val="00A70BE1"/>
    <w:rsid w:val="00A736DA"/>
    <w:rsid w:val="00A7375D"/>
    <w:rsid w:val="00A77463"/>
    <w:rsid w:val="00A87336"/>
    <w:rsid w:val="00A90D2A"/>
    <w:rsid w:val="00AA0ACC"/>
    <w:rsid w:val="00AA0F5E"/>
    <w:rsid w:val="00AB2ABD"/>
    <w:rsid w:val="00AD476C"/>
    <w:rsid w:val="00B00502"/>
    <w:rsid w:val="00B01B46"/>
    <w:rsid w:val="00B035F7"/>
    <w:rsid w:val="00B12CE0"/>
    <w:rsid w:val="00B2194B"/>
    <w:rsid w:val="00B307AE"/>
    <w:rsid w:val="00B347EF"/>
    <w:rsid w:val="00B4078B"/>
    <w:rsid w:val="00B64A05"/>
    <w:rsid w:val="00B8163C"/>
    <w:rsid w:val="00B83D16"/>
    <w:rsid w:val="00B85339"/>
    <w:rsid w:val="00B96B31"/>
    <w:rsid w:val="00BA1E3A"/>
    <w:rsid w:val="00BB2122"/>
    <w:rsid w:val="00BB254A"/>
    <w:rsid w:val="00BB5028"/>
    <w:rsid w:val="00BB6985"/>
    <w:rsid w:val="00BC1359"/>
    <w:rsid w:val="00BD3CC1"/>
    <w:rsid w:val="00BF56E6"/>
    <w:rsid w:val="00C00B68"/>
    <w:rsid w:val="00C04F8C"/>
    <w:rsid w:val="00C061B7"/>
    <w:rsid w:val="00C07348"/>
    <w:rsid w:val="00C115BD"/>
    <w:rsid w:val="00C14B96"/>
    <w:rsid w:val="00C14C01"/>
    <w:rsid w:val="00C320AD"/>
    <w:rsid w:val="00C344CF"/>
    <w:rsid w:val="00C445EE"/>
    <w:rsid w:val="00C56FE4"/>
    <w:rsid w:val="00C572CB"/>
    <w:rsid w:val="00C57F1B"/>
    <w:rsid w:val="00C63E0C"/>
    <w:rsid w:val="00C66862"/>
    <w:rsid w:val="00C801BD"/>
    <w:rsid w:val="00C85C44"/>
    <w:rsid w:val="00C861A1"/>
    <w:rsid w:val="00C91EE5"/>
    <w:rsid w:val="00C93850"/>
    <w:rsid w:val="00C94D2A"/>
    <w:rsid w:val="00CB0EA1"/>
    <w:rsid w:val="00CC1448"/>
    <w:rsid w:val="00CC2E1E"/>
    <w:rsid w:val="00CD5BEA"/>
    <w:rsid w:val="00CE7731"/>
    <w:rsid w:val="00D01DBE"/>
    <w:rsid w:val="00D13D40"/>
    <w:rsid w:val="00D2464E"/>
    <w:rsid w:val="00D24B15"/>
    <w:rsid w:val="00D250AA"/>
    <w:rsid w:val="00D33C80"/>
    <w:rsid w:val="00D43026"/>
    <w:rsid w:val="00D435B3"/>
    <w:rsid w:val="00D44B09"/>
    <w:rsid w:val="00D474BF"/>
    <w:rsid w:val="00D50CDD"/>
    <w:rsid w:val="00D51349"/>
    <w:rsid w:val="00D5545A"/>
    <w:rsid w:val="00D71EBB"/>
    <w:rsid w:val="00DC244E"/>
    <w:rsid w:val="00DD271E"/>
    <w:rsid w:val="00DE75F7"/>
    <w:rsid w:val="00DF2CA8"/>
    <w:rsid w:val="00DF4E4D"/>
    <w:rsid w:val="00E00F72"/>
    <w:rsid w:val="00E069A8"/>
    <w:rsid w:val="00E06B67"/>
    <w:rsid w:val="00E142D6"/>
    <w:rsid w:val="00E2062D"/>
    <w:rsid w:val="00E232B1"/>
    <w:rsid w:val="00E334E4"/>
    <w:rsid w:val="00E4307F"/>
    <w:rsid w:val="00E4317E"/>
    <w:rsid w:val="00E53C02"/>
    <w:rsid w:val="00E54958"/>
    <w:rsid w:val="00E61174"/>
    <w:rsid w:val="00E66F1B"/>
    <w:rsid w:val="00E82D15"/>
    <w:rsid w:val="00E91251"/>
    <w:rsid w:val="00EA019C"/>
    <w:rsid w:val="00EA7243"/>
    <w:rsid w:val="00EA7CE3"/>
    <w:rsid w:val="00EB384F"/>
    <w:rsid w:val="00EB48E5"/>
    <w:rsid w:val="00EB5606"/>
    <w:rsid w:val="00EE6E6E"/>
    <w:rsid w:val="00EF1180"/>
    <w:rsid w:val="00EF7ECC"/>
    <w:rsid w:val="00F12DF3"/>
    <w:rsid w:val="00F16DEA"/>
    <w:rsid w:val="00F17827"/>
    <w:rsid w:val="00F2094C"/>
    <w:rsid w:val="00F279EF"/>
    <w:rsid w:val="00F34976"/>
    <w:rsid w:val="00F529E2"/>
    <w:rsid w:val="00F643A8"/>
    <w:rsid w:val="00F92A8B"/>
    <w:rsid w:val="00F92CAE"/>
    <w:rsid w:val="00FB0365"/>
    <w:rsid w:val="00FB0FFD"/>
    <w:rsid w:val="00FB25D4"/>
    <w:rsid w:val="00FC6D15"/>
    <w:rsid w:val="00FC7050"/>
    <w:rsid w:val="00FD12A2"/>
    <w:rsid w:val="00FD1FE2"/>
    <w:rsid w:val="00FD25FD"/>
    <w:rsid w:val="00FD4893"/>
    <w:rsid w:val="00FD65A4"/>
    <w:rsid w:val="00FE3554"/>
    <w:rsid w:val="00FE6ADF"/>
    <w:rsid w:val="00FF136E"/>
    <w:rsid w:val="00FF1945"/>
    <w:rsid w:val="00FF310B"/>
    <w:rsid w:val="00FF4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4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36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3636"/>
    <w:rPr>
      <w:b/>
      <w:bCs/>
    </w:rPr>
  </w:style>
  <w:style w:type="paragraph" w:styleId="a5">
    <w:name w:val="List Paragraph"/>
    <w:basedOn w:val="a"/>
    <w:uiPriority w:val="34"/>
    <w:qFormat/>
    <w:rsid w:val="00A342AE"/>
    <w:pPr>
      <w:ind w:left="720"/>
      <w:contextualSpacing/>
    </w:pPr>
  </w:style>
  <w:style w:type="paragraph" w:styleId="a6">
    <w:name w:val="No Spacing"/>
    <w:link w:val="a7"/>
    <w:qFormat/>
    <w:rsid w:val="002542FE"/>
    <w:pPr>
      <w:spacing w:after="0" w:line="240" w:lineRule="auto"/>
    </w:pPr>
  </w:style>
  <w:style w:type="paragraph" w:styleId="a8">
    <w:name w:val="Body Text Indent"/>
    <w:basedOn w:val="a"/>
    <w:link w:val="a9"/>
    <w:rsid w:val="00261EE8"/>
    <w:pPr>
      <w:suppressAutoHyphens/>
      <w:spacing w:after="0" w:line="240" w:lineRule="auto"/>
      <w:ind w:firstLine="720"/>
      <w:jc w:val="both"/>
    </w:pPr>
    <w:rPr>
      <w:rFonts w:ascii="Times New Roman" w:eastAsia="Times New Roman" w:hAnsi="Times New Roman" w:cs="Times New Roman"/>
      <w:sz w:val="28"/>
      <w:szCs w:val="28"/>
      <w:lang w:eastAsia="ar-SA"/>
    </w:rPr>
  </w:style>
  <w:style w:type="character" w:customStyle="1" w:styleId="a9">
    <w:name w:val="Основной текст с отступом Знак"/>
    <w:basedOn w:val="a0"/>
    <w:link w:val="a8"/>
    <w:rsid w:val="00261EE8"/>
    <w:rPr>
      <w:rFonts w:ascii="Times New Roman" w:eastAsia="Times New Roman" w:hAnsi="Times New Roman" w:cs="Times New Roman"/>
      <w:sz w:val="28"/>
      <w:szCs w:val="28"/>
      <w:lang w:eastAsia="ar-SA"/>
    </w:rPr>
  </w:style>
  <w:style w:type="paragraph" w:styleId="aa">
    <w:name w:val="Body Text"/>
    <w:basedOn w:val="a"/>
    <w:link w:val="ab"/>
    <w:uiPriority w:val="99"/>
    <w:semiHidden/>
    <w:unhideWhenUsed/>
    <w:rsid w:val="004538DE"/>
    <w:pPr>
      <w:spacing w:after="120"/>
    </w:pPr>
  </w:style>
  <w:style w:type="character" w:customStyle="1" w:styleId="ab">
    <w:name w:val="Основной текст Знак"/>
    <w:basedOn w:val="a0"/>
    <w:link w:val="aa"/>
    <w:uiPriority w:val="99"/>
    <w:semiHidden/>
    <w:rsid w:val="004538DE"/>
  </w:style>
  <w:style w:type="character" w:customStyle="1" w:styleId="a7">
    <w:name w:val="Без интервала Знак"/>
    <w:link w:val="a6"/>
    <w:locked/>
    <w:rsid w:val="004B60C0"/>
  </w:style>
</w:styles>
</file>

<file path=word/webSettings.xml><?xml version="1.0" encoding="utf-8"?>
<w:webSettings xmlns:r="http://schemas.openxmlformats.org/officeDocument/2006/relationships" xmlns:w="http://schemas.openxmlformats.org/wordprocessingml/2006/main">
  <w:divs>
    <w:div w:id="437988802">
      <w:bodyDiv w:val="1"/>
      <w:marLeft w:val="0"/>
      <w:marRight w:val="0"/>
      <w:marTop w:val="0"/>
      <w:marBottom w:val="0"/>
      <w:divBdr>
        <w:top w:val="none" w:sz="0" w:space="0" w:color="auto"/>
        <w:left w:val="none" w:sz="0" w:space="0" w:color="auto"/>
        <w:bottom w:val="none" w:sz="0" w:space="0" w:color="auto"/>
        <w:right w:val="none" w:sz="0" w:space="0" w:color="auto"/>
      </w:divBdr>
    </w:div>
    <w:div w:id="493492850">
      <w:bodyDiv w:val="1"/>
      <w:marLeft w:val="0"/>
      <w:marRight w:val="0"/>
      <w:marTop w:val="0"/>
      <w:marBottom w:val="0"/>
      <w:divBdr>
        <w:top w:val="none" w:sz="0" w:space="0" w:color="auto"/>
        <w:left w:val="none" w:sz="0" w:space="0" w:color="auto"/>
        <w:bottom w:val="none" w:sz="0" w:space="0" w:color="auto"/>
        <w:right w:val="none" w:sz="0" w:space="0" w:color="auto"/>
      </w:divBdr>
    </w:div>
    <w:div w:id="1199969202">
      <w:bodyDiv w:val="1"/>
      <w:marLeft w:val="0"/>
      <w:marRight w:val="0"/>
      <w:marTop w:val="0"/>
      <w:marBottom w:val="0"/>
      <w:divBdr>
        <w:top w:val="none" w:sz="0" w:space="0" w:color="auto"/>
        <w:left w:val="none" w:sz="0" w:space="0" w:color="auto"/>
        <w:bottom w:val="none" w:sz="0" w:space="0" w:color="auto"/>
        <w:right w:val="none" w:sz="0" w:space="0" w:color="auto"/>
      </w:divBdr>
    </w:div>
    <w:div w:id="1201015930">
      <w:bodyDiv w:val="1"/>
      <w:marLeft w:val="0"/>
      <w:marRight w:val="0"/>
      <w:marTop w:val="0"/>
      <w:marBottom w:val="0"/>
      <w:divBdr>
        <w:top w:val="none" w:sz="0" w:space="0" w:color="auto"/>
        <w:left w:val="none" w:sz="0" w:space="0" w:color="auto"/>
        <w:bottom w:val="none" w:sz="0" w:space="0" w:color="auto"/>
        <w:right w:val="none" w:sz="0" w:space="0" w:color="auto"/>
      </w:divBdr>
    </w:div>
    <w:div w:id="184243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A6E80-E52F-4387-8215-C2C8A870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796</Words>
  <Characters>4543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Shahurov_AN</dc:creator>
  <cp:lastModifiedBy>Birukov_MM</cp:lastModifiedBy>
  <cp:revision>38</cp:revision>
  <cp:lastPrinted>2026-03-30T13:56:00Z</cp:lastPrinted>
  <dcterms:created xsi:type="dcterms:W3CDTF">2021-03-10T09:51:00Z</dcterms:created>
  <dcterms:modified xsi:type="dcterms:W3CDTF">2026-07-09T11:09:00Z</dcterms:modified>
</cp:coreProperties>
</file>